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7E6" w:rsidRDefault="005B47E6" w:rsidP="005B47E6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5B47E6" w:rsidRDefault="005B47E6" w:rsidP="005B47E6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5B47E6" w:rsidRDefault="005B47E6" w:rsidP="005B47E6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5B47E6" w:rsidRDefault="005B47E6" w:rsidP="005B47E6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5B47E6" w:rsidRDefault="005B47E6" w:rsidP="005B47E6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CF1D77" w:rsidRDefault="00CF1D77" w:rsidP="005B47E6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CF1D77" w:rsidRDefault="00CF1D77" w:rsidP="005B47E6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CF1D77" w:rsidRDefault="00CF1D77" w:rsidP="005B47E6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5B47E6" w:rsidRDefault="005B47E6" w:rsidP="005B47E6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5B47E6" w:rsidRDefault="005B47E6" w:rsidP="005B47E6">
      <w:pPr>
        <w:pStyle w:val="ConsPlusTitle"/>
        <w:ind w:left="-567"/>
        <w:jc w:val="center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 xml:space="preserve">О внесении изменений в приказ Министерства здравоохранения </w:t>
      </w:r>
    </w:p>
    <w:p w:rsidR="005B47E6" w:rsidRDefault="005B47E6" w:rsidP="005B47E6">
      <w:pPr>
        <w:pStyle w:val="ConsPlusTitle"/>
        <w:ind w:left="-567"/>
        <w:jc w:val="center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 xml:space="preserve">Свердловской области от </w:t>
      </w:r>
      <w:r w:rsidRPr="00641A72">
        <w:rPr>
          <w:rFonts w:ascii="Liberation Serif" w:hAnsi="Liberation Serif" w:cs="Liberation Serif"/>
          <w:i/>
          <w:sz w:val="28"/>
          <w:szCs w:val="28"/>
        </w:rPr>
        <w:t>22.</w:t>
      </w:r>
      <w:r>
        <w:rPr>
          <w:rFonts w:ascii="Liberation Serif" w:hAnsi="Liberation Serif" w:cs="Liberation Serif"/>
          <w:i/>
          <w:sz w:val="28"/>
          <w:szCs w:val="28"/>
        </w:rPr>
        <w:t>02</w:t>
      </w:r>
      <w:r w:rsidRPr="00641A72">
        <w:rPr>
          <w:rFonts w:ascii="Liberation Serif" w:hAnsi="Liberation Serif" w:cs="Liberation Serif"/>
          <w:i/>
          <w:sz w:val="28"/>
          <w:szCs w:val="28"/>
        </w:rPr>
        <w:t>.202</w:t>
      </w:r>
      <w:r>
        <w:rPr>
          <w:rFonts w:ascii="Liberation Serif" w:hAnsi="Liberation Serif" w:cs="Liberation Serif"/>
          <w:i/>
          <w:sz w:val="28"/>
          <w:szCs w:val="28"/>
        </w:rPr>
        <w:t>4</w:t>
      </w:r>
      <w:r w:rsidRPr="00641A72">
        <w:rPr>
          <w:rFonts w:ascii="Liberation Serif" w:hAnsi="Liberation Serif" w:cs="Liberation Serif"/>
          <w:i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i/>
          <w:sz w:val="28"/>
          <w:szCs w:val="28"/>
        </w:rPr>
        <w:t>386</w:t>
      </w:r>
      <w:r w:rsidRPr="00641A72">
        <w:rPr>
          <w:rFonts w:ascii="Liberation Serif" w:hAnsi="Liberation Serif" w:cs="Liberation Serif"/>
          <w:i/>
          <w:sz w:val="28"/>
          <w:szCs w:val="28"/>
        </w:rPr>
        <w:t>-п</w:t>
      </w:r>
    </w:p>
    <w:p w:rsidR="005B47E6" w:rsidRPr="005B47E6" w:rsidRDefault="005B47E6" w:rsidP="005B47E6">
      <w:pPr>
        <w:pStyle w:val="ConsPlusTitle"/>
        <w:ind w:left="-567"/>
        <w:jc w:val="center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«</w:t>
      </w:r>
      <w:r w:rsidRPr="005B47E6">
        <w:rPr>
          <w:rFonts w:ascii="Liberation Serif" w:hAnsi="Liberation Serif" w:cs="Liberation Serif"/>
          <w:i/>
          <w:sz w:val="28"/>
          <w:szCs w:val="28"/>
        </w:rPr>
        <w:t>Об организации оказания медицинской помощи по профилю</w:t>
      </w:r>
    </w:p>
    <w:p w:rsidR="005B47E6" w:rsidRPr="00391338" w:rsidRDefault="005B47E6" w:rsidP="005B47E6">
      <w:pPr>
        <w:pStyle w:val="ConsPlusTitle"/>
        <w:ind w:left="-567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5B47E6">
        <w:rPr>
          <w:rFonts w:ascii="Liberation Serif" w:hAnsi="Liberation Serif" w:cs="Liberation Serif"/>
          <w:i/>
          <w:sz w:val="28"/>
          <w:szCs w:val="28"/>
        </w:rPr>
        <w:t>«кардиология» на территории Свердловской области</w:t>
      </w:r>
      <w:r>
        <w:rPr>
          <w:rFonts w:ascii="Liberation Serif" w:hAnsi="Liberation Serif" w:cs="Liberation Serif"/>
          <w:i/>
          <w:sz w:val="28"/>
          <w:szCs w:val="28"/>
        </w:rPr>
        <w:t>»</w:t>
      </w:r>
    </w:p>
    <w:p w:rsidR="005B47E6" w:rsidRPr="00391338" w:rsidRDefault="005B47E6" w:rsidP="005B47E6">
      <w:pPr>
        <w:pStyle w:val="ConsPlusTitle"/>
        <w:ind w:left="-567" w:firstLine="709"/>
        <w:rPr>
          <w:rFonts w:ascii="Liberation Serif" w:hAnsi="Liberation Serif" w:cs="Liberation Serif"/>
          <w:sz w:val="28"/>
          <w:szCs w:val="28"/>
        </w:rPr>
      </w:pPr>
    </w:p>
    <w:p w:rsidR="005B47E6" w:rsidRPr="00A841BB" w:rsidRDefault="005B47E6" w:rsidP="005B47E6">
      <w:pPr>
        <w:spacing w:after="0" w:line="240" w:lineRule="auto"/>
        <w:ind w:left="-567" w:right="-143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A841BB">
        <w:rPr>
          <w:rFonts w:ascii="Liberation Serif" w:hAnsi="Liberation Serif" w:cs="Liberation Serif"/>
          <w:bCs/>
          <w:sz w:val="28"/>
          <w:szCs w:val="28"/>
        </w:rPr>
        <w:t>В соответствии со статьей 101 Областного закона от 10 марта 1999 года</w:t>
      </w:r>
      <w:r w:rsidRPr="00A841BB">
        <w:rPr>
          <w:rFonts w:ascii="Liberation Serif" w:hAnsi="Liberation Serif" w:cs="Liberation Serif"/>
          <w:bCs/>
          <w:sz w:val="28"/>
          <w:szCs w:val="28"/>
        </w:rPr>
        <w:br/>
        <w:t>№ 4-ОЗ «О правовых актах в Свердловской области»</w:t>
      </w:r>
    </w:p>
    <w:p w:rsidR="005B47E6" w:rsidRPr="00391338" w:rsidRDefault="005B47E6" w:rsidP="005B47E6">
      <w:pPr>
        <w:spacing w:after="0" w:line="240" w:lineRule="auto"/>
        <w:ind w:left="-567" w:right="-143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91338">
        <w:rPr>
          <w:rFonts w:ascii="Liberation Serif" w:hAnsi="Liberation Serif" w:cs="Liberation Serif"/>
          <w:b/>
          <w:sz w:val="28"/>
          <w:szCs w:val="28"/>
        </w:rPr>
        <w:t xml:space="preserve">ПРИКАЗЫВАЮ: </w:t>
      </w:r>
    </w:p>
    <w:p w:rsidR="00C309D7" w:rsidRPr="00782526" w:rsidRDefault="005B47E6" w:rsidP="0078252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-567" w:right="-14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47E6">
        <w:rPr>
          <w:rFonts w:ascii="Liberation Serif" w:hAnsi="Liberation Serif" w:cs="Liberation Serif"/>
          <w:sz w:val="28"/>
          <w:szCs w:val="28"/>
        </w:rPr>
        <w:t xml:space="preserve">Внести </w:t>
      </w:r>
      <w:r w:rsidR="00782526">
        <w:rPr>
          <w:rFonts w:ascii="Liberation Serif" w:hAnsi="Liberation Serif" w:cs="Liberation Serif"/>
          <w:sz w:val="28"/>
          <w:szCs w:val="28"/>
        </w:rPr>
        <w:t xml:space="preserve">в </w:t>
      </w:r>
      <w:r w:rsidR="00C309D7" w:rsidRPr="00C309D7">
        <w:rPr>
          <w:rFonts w:ascii="Liberation Serif" w:hAnsi="Liberation Serif" w:cs="Liberation Serif"/>
          <w:sz w:val="28"/>
          <w:szCs w:val="28"/>
        </w:rPr>
        <w:t>маршрутизаци</w:t>
      </w:r>
      <w:r w:rsidR="00C309D7">
        <w:rPr>
          <w:rFonts w:ascii="Liberation Serif" w:hAnsi="Liberation Serif" w:cs="Liberation Serif"/>
          <w:sz w:val="28"/>
          <w:szCs w:val="28"/>
        </w:rPr>
        <w:t>ю</w:t>
      </w:r>
      <w:r w:rsidR="00C309D7" w:rsidRPr="00C309D7">
        <w:rPr>
          <w:rFonts w:ascii="Liberation Serif" w:hAnsi="Liberation Serif" w:cs="Liberation Serif"/>
          <w:sz w:val="28"/>
          <w:szCs w:val="28"/>
        </w:rPr>
        <w:t xml:space="preserve"> пациентов на амбулаторные специализированные приемы врача-кардиолога</w:t>
      </w:r>
      <w:r w:rsidR="00C309D7">
        <w:rPr>
          <w:rFonts w:ascii="Liberation Serif" w:hAnsi="Liberation Serif" w:cs="Liberation Serif"/>
          <w:sz w:val="28"/>
          <w:szCs w:val="28"/>
        </w:rPr>
        <w:t>,</w:t>
      </w:r>
      <w:r w:rsidR="00C309D7" w:rsidRPr="00C309D7">
        <w:rPr>
          <w:rFonts w:ascii="Liberation Serif" w:hAnsi="Liberation Serif" w:cs="Liberation Serif"/>
          <w:sz w:val="28"/>
          <w:szCs w:val="28"/>
        </w:rPr>
        <w:t xml:space="preserve"> </w:t>
      </w:r>
      <w:r w:rsidR="00C309D7">
        <w:rPr>
          <w:rFonts w:ascii="Liberation Serif" w:hAnsi="Liberation Serif" w:cs="Liberation Serif"/>
          <w:sz w:val="28"/>
          <w:szCs w:val="28"/>
        </w:rPr>
        <w:t xml:space="preserve">утвержденную приказом </w:t>
      </w:r>
      <w:r w:rsidR="00C309D7" w:rsidRPr="005B47E6">
        <w:rPr>
          <w:rFonts w:ascii="Liberation Serif" w:hAnsi="Liberation Serif" w:cs="Liberation Serif"/>
          <w:sz w:val="28"/>
          <w:szCs w:val="28"/>
        </w:rPr>
        <w:t>Министерства здрав</w:t>
      </w:r>
      <w:r w:rsidR="00C309D7">
        <w:rPr>
          <w:rFonts w:ascii="Liberation Serif" w:hAnsi="Liberation Serif" w:cs="Liberation Serif"/>
          <w:sz w:val="28"/>
          <w:szCs w:val="28"/>
        </w:rPr>
        <w:t xml:space="preserve">оохранения Свердловской области </w:t>
      </w:r>
      <w:r w:rsidR="00C309D7" w:rsidRPr="005B47E6">
        <w:rPr>
          <w:rFonts w:ascii="Liberation Serif" w:hAnsi="Liberation Serif" w:cs="Liberation Serif"/>
          <w:sz w:val="28"/>
          <w:szCs w:val="28"/>
        </w:rPr>
        <w:t>от 22.02.2024 № 386-п «Об организации оказания медицинской помощи по профилю «кардиология» на территории Свердловской области»</w:t>
      </w:r>
      <w:r w:rsidR="00C309D7">
        <w:rPr>
          <w:rFonts w:ascii="Liberation Serif" w:hAnsi="Liberation Serif" w:cs="Liberation Serif"/>
          <w:sz w:val="28"/>
          <w:szCs w:val="28"/>
        </w:rPr>
        <w:t xml:space="preserve"> </w:t>
      </w:r>
      <w:r w:rsidR="00C309D7" w:rsidRPr="004D130A">
        <w:rPr>
          <w:rFonts w:ascii="Liberation Serif" w:hAnsi="Liberation Serif" w:cs="Liberation Serif"/>
          <w:sz w:val="28"/>
          <w:szCs w:val="28"/>
        </w:rPr>
        <w:t>(«Официальный интернет-портал правовой информации Свердловской области» (</w:t>
      </w:r>
      <w:r w:rsidR="00C309D7" w:rsidRPr="004D130A">
        <w:rPr>
          <w:rFonts w:ascii="Liberation Serif" w:hAnsi="Liberation Serif" w:cs="Liberation Serif"/>
          <w:sz w:val="28"/>
          <w:szCs w:val="28"/>
          <w:lang w:val="en-US"/>
        </w:rPr>
        <w:t>www</w:t>
      </w:r>
      <w:r w:rsidR="00C309D7" w:rsidRPr="004D130A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C309D7" w:rsidRPr="004D130A">
        <w:rPr>
          <w:rFonts w:ascii="Liberation Serif" w:hAnsi="Liberation Serif" w:cs="Liberation Serif"/>
          <w:sz w:val="28"/>
          <w:szCs w:val="28"/>
          <w:lang w:val="en-US"/>
        </w:rPr>
        <w:t>pravo</w:t>
      </w:r>
      <w:proofErr w:type="spellEnd"/>
      <w:r w:rsidR="00C309D7" w:rsidRPr="004D130A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C309D7" w:rsidRPr="004D130A">
        <w:rPr>
          <w:rFonts w:ascii="Liberation Serif" w:hAnsi="Liberation Serif" w:cs="Liberation Serif"/>
          <w:sz w:val="28"/>
          <w:szCs w:val="28"/>
          <w:lang w:val="en-US"/>
        </w:rPr>
        <w:t>gov</w:t>
      </w:r>
      <w:proofErr w:type="spellEnd"/>
      <w:r w:rsidR="00C309D7" w:rsidRPr="004D130A">
        <w:rPr>
          <w:rFonts w:ascii="Liberation Serif" w:hAnsi="Liberation Serif" w:cs="Liberation Serif"/>
          <w:sz w:val="28"/>
          <w:szCs w:val="28"/>
        </w:rPr>
        <w:t>66.</w:t>
      </w:r>
      <w:proofErr w:type="spellStart"/>
      <w:r w:rsidR="00C309D7" w:rsidRPr="004D130A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="00C309D7" w:rsidRPr="004D130A">
        <w:rPr>
          <w:rFonts w:ascii="Liberation Serif" w:hAnsi="Liberation Serif" w:cs="Liberation Serif"/>
          <w:sz w:val="28"/>
          <w:szCs w:val="28"/>
        </w:rPr>
        <w:t>), 202</w:t>
      </w:r>
      <w:r w:rsidR="00C309D7">
        <w:rPr>
          <w:rFonts w:ascii="Liberation Serif" w:hAnsi="Liberation Serif" w:cs="Liberation Serif"/>
          <w:sz w:val="28"/>
          <w:szCs w:val="28"/>
        </w:rPr>
        <w:t>4</w:t>
      </w:r>
      <w:r w:rsidR="00C309D7" w:rsidRPr="004D130A">
        <w:rPr>
          <w:rFonts w:ascii="Liberation Serif" w:hAnsi="Liberation Serif" w:cs="Liberation Serif"/>
          <w:sz w:val="28"/>
          <w:szCs w:val="28"/>
        </w:rPr>
        <w:t xml:space="preserve">, </w:t>
      </w:r>
      <w:r w:rsidR="00C309D7">
        <w:rPr>
          <w:rFonts w:ascii="Liberation Serif" w:hAnsi="Liberation Serif" w:cs="Liberation Serif"/>
          <w:sz w:val="28"/>
          <w:szCs w:val="28"/>
        </w:rPr>
        <w:t>2</w:t>
      </w:r>
      <w:r w:rsidR="00782526">
        <w:rPr>
          <w:rFonts w:ascii="Liberation Serif" w:hAnsi="Liberation Serif" w:cs="Liberation Serif"/>
          <w:sz w:val="28"/>
          <w:szCs w:val="28"/>
        </w:rPr>
        <w:t>6 февраля,</w:t>
      </w:r>
      <w:r w:rsidR="00782526">
        <w:rPr>
          <w:rFonts w:ascii="Liberation Serif" w:hAnsi="Liberation Serif" w:cs="Liberation Serif"/>
          <w:sz w:val="28"/>
          <w:szCs w:val="28"/>
        </w:rPr>
        <w:br/>
      </w:r>
      <w:r w:rsidR="00C309D7" w:rsidRPr="004D130A">
        <w:rPr>
          <w:rFonts w:ascii="Liberation Serif" w:hAnsi="Liberation Serif" w:cs="Liberation Serif"/>
          <w:sz w:val="28"/>
          <w:szCs w:val="28"/>
        </w:rPr>
        <w:t xml:space="preserve">№ </w:t>
      </w:r>
      <w:r w:rsidR="00C309D7">
        <w:rPr>
          <w:rFonts w:ascii="Liberation Serif" w:hAnsi="Liberation Serif" w:cs="Liberation Serif"/>
          <w:sz w:val="28"/>
          <w:szCs w:val="28"/>
        </w:rPr>
        <w:t>41997</w:t>
      </w:r>
      <w:r w:rsidR="00C309D7" w:rsidRPr="004D130A">
        <w:rPr>
          <w:rFonts w:ascii="Liberation Serif" w:hAnsi="Liberation Serif" w:cs="Liberation Serif"/>
          <w:sz w:val="28"/>
          <w:szCs w:val="28"/>
        </w:rPr>
        <w:t>)</w:t>
      </w:r>
      <w:r w:rsidR="00C309D7">
        <w:rPr>
          <w:rFonts w:ascii="Liberation Serif" w:hAnsi="Liberation Serif" w:cs="Liberation Serif"/>
          <w:sz w:val="28"/>
          <w:szCs w:val="28"/>
        </w:rPr>
        <w:t xml:space="preserve"> (далее – приказ</w:t>
      </w:r>
      <w:r w:rsidR="00782526">
        <w:rPr>
          <w:rFonts w:ascii="Liberation Serif" w:hAnsi="Liberation Serif" w:cs="Liberation Serif"/>
          <w:sz w:val="28"/>
          <w:szCs w:val="28"/>
        </w:rPr>
        <w:t xml:space="preserve"> </w:t>
      </w:r>
      <w:r w:rsidR="00C309D7" w:rsidRPr="00782526">
        <w:rPr>
          <w:rFonts w:ascii="Liberation Serif" w:hAnsi="Liberation Serif" w:cs="Liberation Serif"/>
          <w:sz w:val="28"/>
          <w:szCs w:val="28"/>
        </w:rPr>
        <w:t xml:space="preserve">№ 386-п) </w:t>
      </w:r>
      <w:r w:rsidR="004D130A" w:rsidRPr="00782526">
        <w:rPr>
          <w:rFonts w:ascii="Liberation Serif" w:hAnsi="Liberation Serif" w:cs="Liberation Serif"/>
          <w:sz w:val="28"/>
          <w:szCs w:val="28"/>
        </w:rPr>
        <w:t>следующие изменения</w:t>
      </w:r>
      <w:r w:rsidR="00C309D7" w:rsidRPr="00782526">
        <w:rPr>
          <w:rFonts w:ascii="Liberation Serif" w:hAnsi="Liberation Serif" w:cs="Liberation Serif"/>
          <w:sz w:val="28"/>
          <w:szCs w:val="28"/>
        </w:rPr>
        <w:t>:</w:t>
      </w:r>
    </w:p>
    <w:p w:rsidR="00C309D7" w:rsidRDefault="006B4F73" w:rsidP="00C309D7">
      <w:pPr>
        <w:pStyle w:val="a3"/>
        <w:numPr>
          <w:ilvl w:val="0"/>
          <w:numId w:val="4"/>
        </w:numPr>
        <w:spacing w:line="240" w:lineRule="auto"/>
        <w:ind w:left="-567" w:right="-143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пункте </w:t>
      </w:r>
      <w:r w:rsidR="00C309D7">
        <w:rPr>
          <w:rFonts w:ascii="Liberation Serif" w:hAnsi="Liberation Serif" w:cs="Liberation Serif"/>
          <w:sz w:val="28"/>
          <w:szCs w:val="28"/>
        </w:rPr>
        <w:t>3 слова «</w:t>
      </w:r>
      <w:r w:rsidR="00C309D7" w:rsidRPr="00C309D7">
        <w:rPr>
          <w:rFonts w:ascii="Liberation Serif" w:hAnsi="Liberation Serif" w:cs="Liberation Serif"/>
          <w:sz w:val="28"/>
          <w:szCs w:val="28"/>
        </w:rPr>
        <w:t>ГАУЗ СО «Кировградская центральная городская больница»</w:t>
      </w:r>
      <w:r w:rsidR="00C309D7">
        <w:rPr>
          <w:rFonts w:ascii="Liberation Serif" w:hAnsi="Liberation Serif" w:cs="Liberation Serif"/>
          <w:sz w:val="28"/>
          <w:szCs w:val="28"/>
        </w:rPr>
        <w:t xml:space="preserve">» заменить словами </w:t>
      </w:r>
      <w:r w:rsidR="00C309D7" w:rsidRPr="00C309D7">
        <w:rPr>
          <w:rFonts w:ascii="Liberation Serif" w:hAnsi="Liberation Serif" w:cs="Liberation Serif"/>
          <w:sz w:val="28"/>
          <w:szCs w:val="28"/>
        </w:rPr>
        <w:t xml:space="preserve">«ГАУЗ СО «Кировградская </w:t>
      </w:r>
      <w:r w:rsidR="00C309D7">
        <w:rPr>
          <w:rFonts w:ascii="Liberation Serif" w:hAnsi="Liberation Serif" w:cs="Liberation Serif"/>
          <w:sz w:val="28"/>
          <w:szCs w:val="28"/>
        </w:rPr>
        <w:t>районная</w:t>
      </w:r>
      <w:r w:rsidR="00C309D7" w:rsidRPr="00C309D7">
        <w:rPr>
          <w:rFonts w:ascii="Liberation Serif" w:hAnsi="Liberation Serif" w:cs="Liberation Serif"/>
          <w:sz w:val="28"/>
          <w:szCs w:val="28"/>
        </w:rPr>
        <w:t xml:space="preserve"> городская больница»»</w:t>
      </w:r>
      <w:r w:rsidR="00C309D7">
        <w:rPr>
          <w:rFonts w:ascii="Liberation Serif" w:hAnsi="Liberation Serif" w:cs="Liberation Serif"/>
          <w:sz w:val="28"/>
          <w:szCs w:val="28"/>
        </w:rPr>
        <w:t>, слова «</w:t>
      </w:r>
      <w:r w:rsidR="00C309D7" w:rsidRPr="00C309D7">
        <w:rPr>
          <w:rFonts w:ascii="Liberation Serif" w:hAnsi="Liberation Serif" w:cs="Liberation Serif"/>
          <w:sz w:val="28"/>
          <w:szCs w:val="28"/>
        </w:rPr>
        <w:t>ГАУЗ СО «Качканарская центральная городская больница»</w:t>
      </w:r>
      <w:r w:rsidR="00C309D7">
        <w:rPr>
          <w:rFonts w:ascii="Liberation Serif" w:hAnsi="Liberation Serif" w:cs="Liberation Serif"/>
          <w:sz w:val="28"/>
          <w:szCs w:val="28"/>
        </w:rPr>
        <w:t xml:space="preserve">» </w:t>
      </w:r>
      <w:r w:rsidR="00C309D7" w:rsidRPr="00C309D7">
        <w:rPr>
          <w:rFonts w:ascii="Liberation Serif" w:hAnsi="Liberation Serif" w:cs="Liberation Serif"/>
          <w:sz w:val="28"/>
          <w:szCs w:val="28"/>
        </w:rPr>
        <w:t>заменить словами</w:t>
      </w:r>
      <w:r w:rsidR="00C309D7">
        <w:rPr>
          <w:rFonts w:ascii="Liberation Serif" w:hAnsi="Liberation Serif" w:cs="Liberation Serif"/>
          <w:sz w:val="28"/>
          <w:szCs w:val="28"/>
        </w:rPr>
        <w:t xml:space="preserve"> </w:t>
      </w:r>
      <w:r w:rsidR="00C309D7" w:rsidRPr="00C309D7">
        <w:rPr>
          <w:rFonts w:ascii="Liberation Serif" w:hAnsi="Liberation Serif" w:cs="Liberation Serif"/>
          <w:sz w:val="28"/>
          <w:szCs w:val="28"/>
        </w:rPr>
        <w:t xml:space="preserve">«ГАУЗ СО «Качканарская центральная </w:t>
      </w:r>
      <w:r w:rsidR="00C309D7">
        <w:rPr>
          <w:rFonts w:ascii="Liberation Serif" w:hAnsi="Liberation Serif" w:cs="Liberation Serif"/>
          <w:sz w:val="28"/>
          <w:szCs w:val="28"/>
        </w:rPr>
        <w:t>районная</w:t>
      </w:r>
      <w:r w:rsidR="00C309D7" w:rsidRPr="00C309D7">
        <w:rPr>
          <w:rFonts w:ascii="Liberation Serif" w:hAnsi="Liberation Serif" w:cs="Liberation Serif"/>
          <w:sz w:val="28"/>
          <w:szCs w:val="28"/>
        </w:rPr>
        <w:t xml:space="preserve"> больница»»</w:t>
      </w:r>
      <w:r w:rsidR="00C309D7">
        <w:rPr>
          <w:rFonts w:ascii="Liberation Serif" w:hAnsi="Liberation Serif" w:cs="Liberation Serif"/>
          <w:sz w:val="28"/>
          <w:szCs w:val="28"/>
        </w:rPr>
        <w:t>;</w:t>
      </w:r>
    </w:p>
    <w:p w:rsidR="00C309D7" w:rsidRPr="00C309D7" w:rsidRDefault="00C309D7" w:rsidP="00C309D7">
      <w:pPr>
        <w:pStyle w:val="a3"/>
        <w:numPr>
          <w:ilvl w:val="0"/>
          <w:numId w:val="4"/>
        </w:numPr>
        <w:spacing w:line="240" w:lineRule="auto"/>
        <w:ind w:left="-567" w:right="-143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="006B4F73" w:rsidRPr="006B4F73">
        <w:rPr>
          <w:rFonts w:ascii="Liberation Serif" w:hAnsi="Liberation Serif" w:cs="Liberation Serif"/>
          <w:sz w:val="28"/>
          <w:szCs w:val="28"/>
        </w:rPr>
        <w:t xml:space="preserve">пункте </w:t>
      </w:r>
      <w:r>
        <w:rPr>
          <w:rFonts w:ascii="Liberation Serif" w:hAnsi="Liberation Serif" w:cs="Liberation Serif"/>
          <w:sz w:val="28"/>
          <w:szCs w:val="28"/>
        </w:rPr>
        <w:t xml:space="preserve">8 </w:t>
      </w:r>
      <w:r w:rsidRPr="00C309D7">
        <w:rPr>
          <w:rFonts w:ascii="Liberation Serif" w:hAnsi="Liberation Serif" w:cs="Liberation Serif"/>
          <w:sz w:val="28"/>
          <w:szCs w:val="28"/>
        </w:rPr>
        <w:t>слова «ГАУЗ СО «</w:t>
      </w:r>
      <w:proofErr w:type="spellStart"/>
      <w:r w:rsidRPr="00C309D7">
        <w:rPr>
          <w:rFonts w:ascii="Liberation Serif" w:hAnsi="Liberation Serif" w:cs="Liberation Serif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</w:rPr>
        <w:t>орноуральская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районная больница</w:t>
      </w:r>
      <w:r w:rsidRPr="00C309D7">
        <w:rPr>
          <w:rFonts w:ascii="Liberation Serif" w:hAnsi="Liberation Serif" w:cs="Liberation Serif"/>
          <w:sz w:val="28"/>
          <w:szCs w:val="28"/>
        </w:rPr>
        <w:t>»» заменить словами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309D7">
        <w:rPr>
          <w:rFonts w:ascii="Liberation Serif" w:hAnsi="Liberation Serif" w:cs="Liberation Serif"/>
          <w:sz w:val="28"/>
          <w:szCs w:val="28"/>
        </w:rPr>
        <w:t>«ГАУЗ СО «</w:t>
      </w:r>
      <w:proofErr w:type="spellStart"/>
      <w:r w:rsidRPr="00C309D7">
        <w:rPr>
          <w:rFonts w:ascii="Liberation Serif" w:hAnsi="Liberation Serif" w:cs="Liberation Serif"/>
          <w:sz w:val="28"/>
          <w:szCs w:val="28"/>
        </w:rPr>
        <w:t>Горноуральская</w:t>
      </w:r>
      <w:proofErr w:type="spellEnd"/>
      <w:r w:rsidRPr="00C309D7">
        <w:rPr>
          <w:rFonts w:ascii="Liberation Serif" w:hAnsi="Liberation Serif" w:cs="Liberation Serif"/>
          <w:sz w:val="28"/>
          <w:szCs w:val="28"/>
        </w:rPr>
        <w:t xml:space="preserve"> районная </w:t>
      </w:r>
      <w:r>
        <w:rPr>
          <w:rFonts w:ascii="Liberation Serif" w:hAnsi="Liberation Serif" w:cs="Liberation Serif"/>
          <w:sz w:val="28"/>
          <w:szCs w:val="28"/>
        </w:rPr>
        <w:t>поликлиника</w:t>
      </w:r>
      <w:r w:rsidRPr="00C309D7">
        <w:rPr>
          <w:rFonts w:ascii="Liberation Serif" w:hAnsi="Liberation Serif" w:cs="Liberation Serif"/>
          <w:sz w:val="28"/>
          <w:szCs w:val="28"/>
        </w:rPr>
        <w:t>»»</w:t>
      </w:r>
      <w:r w:rsidR="00782526">
        <w:rPr>
          <w:rFonts w:ascii="Liberation Serif" w:hAnsi="Liberation Serif" w:cs="Liberation Serif"/>
          <w:sz w:val="28"/>
          <w:szCs w:val="28"/>
        </w:rPr>
        <w:t>;</w:t>
      </w:r>
    </w:p>
    <w:p w:rsidR="00C309D7" w:rsidRPr="00C309D7" w:rsidRDefault="00C309D7" w:rsidP="00C309D7">
      <w:pPr>
        <w:pStyle w:val="a3"/>
        <w:numPr>
          <w:ilvl w:val="0"/>
          <w:numId w:val="4"/>
        </w:numPr>
        <w:spacing w:line="240" w:lineRule="auto"/>
        <w:ind w:left="-567" w:right="-143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="006B4F73" w:rsidRPr="006B4F73">
        <w:rPr>
          <w:rFonts w:ascii="Liberation Serif" w:hAnsi="Liberation Serif" w:cs="Liberation Serif"/>
          <w:sz w:val="28"/>
          <w:szCs w:val="28"/>
        </w:rPr>
        <w:t>пункте</w:t>
      </w:r>
      <w:r>
        <w:rPr>
          <w:rFonts w:ascii="Liberation Serif" w:hAnsi="Liberation Serif" w:cs="Liberation Serif"/>
          <w:sz w:val="28"/>
          <w:szCs w:val="28"/>
        </w:rPr>
        <w:t xml:space="preserve"> 17 слова «</w:t>
      </w:r>
      <w:r w:rsidRPr="00C309D7">
        <w:rPr>
          <w:rFonts w:ascii="Liberation Serif" w:hAnsi="Liberation Serif" w:cs="Liberation Serif"/>
          <w:sz w:val="28"/>
          <w:szCs w:val="28"/>
        </w:rPr>
        <w:t>ГАУЗ СО «</w:t>
      </w:r>
      <w:proofErr w:type="spellStart"/>
      <w:r w:rsidRPr="00C309D7">
        <w:rPr>
          <w:rFonts w:ascii="Liberation Serif" w:hAnsi="Liberation Serif" w:cs="Liberation Serif"/>
          <w:sz w:val="28"/>
          <w:szCs w:val="28"/>
        </w:rPr>
        <w:t>Бисертская</w:t>
      </w:r>
      <w:proofErr w:type="spellEnd"/>
      <w:r w:rsidRPr="00C309D7">
        <w:rPr>
          <w:rFonts w:ascii="Liberation Serif" w:hAnsi="Liberation Serif" w:cs="Liberation Serif"/>
          <w:sz w:val="28"/>
          <w:szCs w:val="28"/>
        </w:rPr>
        <w:t xml:space="preserve"> ГБ»</w:t>
      </w:r>
      <w:r>
        <w:rPr>
          <w:rFonts w:ascii="Liberation Serif" w:hAnsi="Liberation Serif" w:cs="Liberation Serif"/>
          <w:sz w:val="28"/>
          <w:szCs w:val="28"/>
        </w:rPr>
        <w:t xml:space="preserve">» заменить словами </w:t>
      </w:r>
      <w:r w:rsidRPr="00C309D7">
        <w:rPr>
          <w:rFonts w:ascii="Liberation Serif" w:hAnsi="Liberation Serif" w:cs="Liberation Serif"/>
          <w:sz w:val="28"/>
          <w:szCs w:val="28"/>
        </w:rPr>
        <w:t>«ГАУЗ СО «</w:t>
      </w:r>
      <w:proofErr w:type="spellStart"/>
      <w:r w:rsidRPr="00C309D7">
        <w:rPr>
          <w:rFonts w:ascii="Liberation Serif" w:hAnsi="Liberation Serif" w:cs="Liberation Serif"/>
          <w:sz w:val="28"/>
          <w:szCs w:val="28"/>
        </w:rPr>
        <w:t>Бисертская</w:t>
      </w:r>
      <w:proofErr w:type="spellEnd"/>
      <w:r w:rsidRPr="00C309D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</w:t>
      </w:r>
      <w:r w:rsidRPr="00C309D7">
        <w:rPr>
          <w:rFonts w:ascii="Liberation Serif" w:hAnsi="Liberation Serif" w:cs="Liberation Serif"/>
          <w:sz w:val="28"/>
          <w:szCs w:val="28"/>
        </w:rPr>
        <w:t>Б»»</w:t>
      </w:r>
      <w:r w:rsidR="00782526">
        <w:rPr>
          <w:rFonts w:ascii="Liberation Serif" w:hAnsi="Liberation Serif" w:cs="Liberation Serif"/>
          <w:sz w:val="28"/>
          <w:szCs w:val="28"/>
        </w:rPr>
        <w:t>.</w:t>
      </w:r>
    </w:p>
    <w:p w:rsidR="004D130A" w:rsidRPr="00C309D7" w:rsidRDefault="00782526" w:rsidP="00C309D7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-567" w:right="-14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2526">
        <w:rPr>
          <w:rFonts w:ascii="Liberation Serif" w:hAnsi="Liberation Serif" w:cs="Liberation Serif"/>
          <w:sz w:val="28"/>
          <w:szCs w:val="28"/>
        </w:rPr>
        <w:t xml:space="preserve">Внести </w:t>
      </w:r>
      <w:r w:rsidR="005B47E6" w:rsidRPr="005B47E6">
        <w:rPr>
          <w:rFonts w:ascii="Liberation Serif" w:hAnsi="Liberation Serif" w:cs="Liberation Serif"/>
          <w:sz w:val="28"/>
          <w:szCs w:val="28"/>
        </w:rPr>
        <w:t xml:space="preserve">в </w:t>
      </w:r>
      <w:r w:rsidR="004D130A" w:rsidRPr="005B47E6">
        <w:rPr>
          <w:rFonts w:ascii="Liberation Serif" w:hAnsi="Liberation Serif" w:cs="Liberation Serif"/>
          <w:sz w:val="28"/>
          <w:szCs w:val="28"/>
        </w:rPr>
        <w:t>маршрутизаци</w:t>
      </w:r>
      <w:r w:rsidR="004D130A">
        <w:rPr>
          <w:rFonts w:ascii="Liberation Serif" w:hAnsi="Liberation Serif" w:cs="Liberation Serif"/>
          <w:sz w:val="28"/>
          <w:szCs w:val="28"/>
        </w:rPr>
        <w:t xml:space="preserve">ю </w:t>
      </w:r>
      <w:r w:rsidR="004D130A" w:rsidRPr="005B47E6">
        <w:rPr>
          <w:rFonts w:ascii="Liberation Serif" w:hAnsi="Liberation Serif" w:cs="Liberation Serif"/>
          <w:sz w:val="28"/>
          <w:szCs w:val="28"/>
        </w:rPr>
        <w:t>пациен</w:t>
      </w:r>
      <w:r w:rsidR="004D130A">
        <w:rPr>
          <w:rFonts w:ascii="Liberation Serif" w:hAnsi="Liberation Serif" w:cs="Liberation Serif"/>
          <w:sz w:val="28"/>
          <w:szCs w:val="28"/>
        </w:rPr>
        <w:t>тов для проведения вмешательств</w:t>
      </w:r>
      <w:r w:rsidR="004D130A">
        <w:rPr>
          <w:rFonts w:ascii="Liberation Serif" w:hAnsi="Liberation Serif" w:cs="Liberation Serif"/>
          <w:sz w:val="28"/>
          <w:szCs w:val="28"/>
        </w:rPr>
        <w:br/>
      </w:r>
      <w:r w:rsidR="004D130A" w:rsidRPr="005B47E6">
        <w:rPr>
          <w:rFonts w:ascii="Liberation Serif" w:hAnsi="Liberation Serif" w:cs="Liberation Serif"/>
          <w:sz w:val="28"/>
          <w:szCs w:val="28"/>
        </w:rPr>
        <w:t>с применением рентгенохирургических методов диагностики и лечения в плановом порядке</w:t>
      </w:r>
      <w:r w:rsidR="004D130A">
        <w:rPr>
          <w:rFonts w:ascii="Liberation Serif" w:hAnsi="Liberation Serif" w:cs="Liberation Serif"/>
          <w:sz w:val="28"/>
          <w:szCs w:val="28"/>
        </w:rPr>
        <w:t>,</w:t>
      </w:r>
      <w:r w:rsidR="00C309D7" w:rsidRPr="00C309D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утвержденную </w:t>
      </w:r>
      <w:r w:rsidR="00C309D7" w:rsidRPr="00C309D7">
        <w:rPr>
          <w:rFonts w:ascii="Liberation Serif" w:hAnsi="Liberation Serif" w:cs="Liberation Serif"/>
          <w:sz w:val="28"/>
          <w:szCs w:val="28"/>
        </w:rPr>
        <w:t>приказ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="00C309D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№ 386-п,</w:t>
      </w:r>
      <w:r w:rsidR="004D130A" w:rsidRPr="00C309D7">
        <w:rPr>
          <w:rFonts w:ascii="Liberation Serif" w:hAnsi="Liberation Serif" w:cs="Liberation Serif"/>
          <w:sz w:val="28"/>
          <w:szCs w:val="28"/>
        </w:rPr>
        <w:t xml:space="preserve"> следующие изменения:</w:t>
      </w:r>
    </w:p>
    <w:p w:rsidR="00782526" w:rsidRDefault="00782526" w:rsidP="00782526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-567" w:right="-14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2526">
        <w:rPr>
          <w:rFonts w:ascii="Liberation Serif" w:hAnsi="Liberation Serif" w:cs="Liberation Serif"/>
          <w:sz w:val="28"/>
          <w:szCs w:val="28"/>
        </w:rPr>
        <w:t xml:space="preserve">в </w:t>
      </w:r>
      <w:r w:rsidR="006B4F73" w:rsidRPr="006B4F73">
        <w:rPr>
          <w:rFonts w:ascii="Liberation Serif" w:hAnsi="Liberation Serif" w:cs="Liberation Serif"/>
          <w:sz w:val="28"/>
          <w:szCs w:val="28"/>
        </w:rPr>
        <w:t xml:space="preserve">пункте 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782526">
        <w:rPr>
          <w:rFonts w:ascii="Liberation Serif" w:hAnsi="Liberation Serif" w:cs="Liberation Serif"/>
          <w:sz w:val="28"/>
          <w:szCs w:val="28"/>
        </w:rPr>
        <w:t xml:space="preserve"> слова «ГАУЗ СО «</w:t>
      </w:r>
      <w:proofErr w:type="spellStart"/>
      <w:r w:rsidRPr="00782526">
        <w:rPr>
          <w:rFonts w:ascii="Liberation Serif" w:hAnsi="Liberation Serif" w:cs="Liberation Serif"/>
          <w:sz w:val="28"/>
          <w:szCs w:val="28"/>
        </w:rPr>
        <w:t>Горноуральская</w:t>
      </w:r>
      <w:proofErr w:type="spellEnd"/>
      <w:r w:rsidRPr="00782526">
        <w:rPr>
          <w:rFonts w:ascii="Liberation Serif" w:hAnsi="Liberation Serif" w:cs="Liberation Serif"/>
          <w:sz w:val="28"/>
          <w:szCs w:val="28"/>
        </w:rPr>
        <w:t xml:space="preserve"> районная больница»» заменить словами «ГАУЗ СО «</w:t>
      </w:r>
      <w:proofErr w:type="spellStart"/>
      <w:r w:rsidRPr="00782526">
        <w:rPr>
          <w:rFonts w:ascii="Liberation Serif" w:hAnsi="Liberation Serif" w:cs="Liberation Serif"/>
          <w:sz w:val="28"/>
          <w:szCs w:val="28"/>
        </w:rPr>
        <w:t>Горноуральская</w:t>
      </w:r>
      <w:proofErr w:type="spellEnd"/>
      <w:r w:rsidRPr="00782526">
        <w:rPr>
          <w:rFonts w:ascii="Liberation Serif" w:hAnsi="Liberation Serif" w:cs="Liberation Serif"/>
          <w:sz w:val="28"/>
          <w:szCs w:val="28"/>
        </w:rPr>
        <w:t xml:space="preserve"> районная поликлиника»»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782526">
        <w:rPr>
          <w:rFonts w:ascii="Liberation Serif" w:hAnsi="Liberation Serif" w:cs="Liberation Serif"/>
          <w:sz w:val="28"/>
          <w:szCs w:val="28"/>
        </w:rPr>
        <w:t>слова «ГАУЗ СО «Кировградская центральная городская больница»» заменить словами «ГАУЗ СО «Кировградская районная городская больница»», слова «ГАУЗ СО «Качканарская центральная городская больница»» заменить словами «ГАУЗ СО «Качканарская центральная районная больница»»;</w:t>
      </w:r>
    </w:p>
    <w:p w:rsidR="005B47E6" w:rsidRPr="004D130A" w:rsidRDefault="004D130A" w:rsidP="004D130A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right="-14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пун</w:t>
      </w:r>
      <w:r w:rsidR="005B47E6" w:rsidRPr="004D130A">
        <w:rPr>
          <w:rFonts w:ascii="Liberation Serif" w:hAnsi="Liberation Serif" w:cs="Liberation Serif"/>
          <w:sz w:val="28"/>
          <w:szCs w:val="28"/>
        </w:rPr>
        <w:t xml:space="preserve">кт 7 изложить в </w:t>
      </w:r>
      <w:r>
        <w:rPr>
          <w:rFonts w:ascii="Liberation Serif" w:hAnsi="Liberation Serif" w:cs="Liberation Serif"/>
          <w:sz w:val="28"/>
          <w:szCs w:val="28"/>
        </w:rPr>
        <w:t>следующей</w:t>
      </w:r>
      <w:r w:rsidR="005B47E6" w:rsidRPr="004D130A">
        <w:rPr>
          <w:rFonts w:ascii="Liberation Serif" w:hAnsi="Liberation Serif" w:cs="Liberation Serif"/>
          <w:sz w:val="28"/>
          <w:szCs w:val="28"/>
        </w:rPr>
        <w:t xml:space="preserve"> редакции:</w:t>
      </w:r>
    </w:p>
    <w:tbl>
      <w:tblPr>
        <w:tblStyle w:val="a4"/>
        <w:tblW w:w="996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0"/>
        <w:gridCol w:w="567"/>
        <w:gridCol w:w="3366"/>
        <w:gridCol w:w="5470"/>
        <w:gridCol w:w="281"/>
      </w:tblGrid>
      <w:tr w:rsidR="005B47E6" w:rsidRPr="002E50DE" w:rsidTr="00C25AC2">
        <w:trPr>
          <w:trHeight w:val="1883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7E6" w:rsidRDefault="005B47E6" w:rsidP="005B47E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7E6" w:rsidRDefault="005B47E6" w:rsidP="005B47E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366" w:type="dxa"/>
          </w:tcPr>
          <w:p w:rsidR="005B47E6" w:rsidRPr="00196D0B" w:rsidRDefault="005B47E6" w:rsidP="005B47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ГАУЗ СО «Краснотурьинская городская больница»</w:t>
            </w:r>
          </w:p>
        </w:tc>
        <w:tc>
          <w:tcPr>
            <w:tcW w:w="5470" w:type="dxa"/>
          </w:tcPr>
          <w:p w:rsidR="005B47E6" w:rsidRPr="008D23A5" w:rsidRDefault="005B47E6" w:rsidP="005B47E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ГБУЗ СО «</w:t>
            </w:r>
            <w:proofErr w:type="spellStart"/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Ивдельская</w:t>
            </w:r>
            <w:proofErr w:type="spellEnd"/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</w:t>
            </w:r>
          </w:p>
          <w:p w:rsidR="005B47E6" w:rsidRPr="008D23A5" w:rsidRDefault="005B47E6" w:rsidP="005B47E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Североуральская</w:t>
            </w:r>
            <w:proofErr w:type="spellEnd"/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больница»</w:t>
            </w:r>
          </w:p>
          <w:p w:rsidR="005B47E6" w:rsidRDefault="005B47E6" w:rsidP="005B47E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ГАУЗ СО «Карпинская центральная городская больница»</w:t>
            </w:r>
          </w:p>
          <w:p w:rsidR="005B47E6" w:rsidRPr="00196D0B" w:rsidRDefault="005B47E6" w:rsidP="00C25AC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ГАУЗ СО «Волчанская городская 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C25AC2" w:rsidRPr="008D23A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7E6" w:rsidRDefault="005B47E6" w:rsidP="005B47E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B47E6" w:rsidRDefault="005B47E6" w:rsidP="005B47E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B47E6" w:rsidRDefault="005B47E6" w:rsidP="005B47E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F15CA" w:rsidRDefault="00AF15CA" w:rsidP="005B47E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B47E6" w:rsidRDefault="00AF15CA" w:rsidP="005B47E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5B47E6" w:rsidRDefault="005B47E6" w:rsidP="005B47E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5B47E6" w:rsidRPr="002E50DE" w:rsidRDefault="005B47E6" w:rsidP="005B47E6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9C37B4" w:rsidRPr="009C37B4" w:rsidRDefault="009C37B4" w:rsidP="009C37B4">
      <w:pPr>
        <w:pStyle w:val="a3"/>
        <w:numPr>
          <w:ilvl w:val="0"/>
          <w:numId w:val="3"/>
        </w:numPr>
        <w:ind w:left="-426" w:firstLine="568"/>
        <w:rPr>
          <w:rFonts w:ascii="Liberation Serif" w:hAnsi="Liberation Serif" w:cs="Liberation Serif"/>
          <w:sz w:val="28"/>
          <w:szCs w:val="28"/>
        </w:rPr>
      </w:pPr>
      <w:r w:rsidRPr="009C37B4">
        <w:rPr>
          <w:rFonts w:ascii="Liberation Serif" w:hAnsi="Liberation Serif" w:cs="Liberation Serif"/>
          <w:sz w:val="28"/>
          <w:szCs w:val="28"/>
        </w:rPr>
        <w:t xml:space="preserve">в </w:t>
      </w:r>
      <w:r w:rsidR="006B4F73" w:rsidRPr="006B4F73">
        <w:rPr>
          <w:rFonts w:ascii="Liberation Serif" w:hAnsi="Liberation Serif" w:cs="Liberation Serif"/>
          <w:sz w:val="28"/>
          <w:szCs w:val="28"/>
        </w:rPr>
        <w:t>пункте</w:t>
      </w:r>
      <w:r w:rsidRPr="009C37B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9</w:t>
      </w:r>
      <w:r w:rsidRPr="009C37B4">
        <w:rPr>
          <w:rFonts w:ascii="Liberation Serif" w:hAnsi="Liberation Serif" w:cs="Liberation Serif"/>
          <w:sz w:val="28"/>
          <w:szCs w:val="28"/>
        </w:rPr>
        <w:t xml:space="preserve"> слова «ГАУЗ СО «</w:t>
      </w:r>
      <w:proofErr w:type="spellStart"/>
      <w:r w:rsidRPr="009C37B4">
        <w:rPr>
          <w:rFonts w:ascii="Liberation Serif" w:hAnsi="Liberation Serif" w:cs="Liberation Serif"/>
          <w:sz w:val="28"/>
          <w:szCs w:val="28"/>
        </w:rPr>
        <w:t>Бисертская</w:t>
      </w:r>
      <w:proofErr w:type="spellEnd"/>
      <w:r w:rsidRPr="009C37B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городская больница</w:t>
      </w:r>
      <w:r w:rsidRPr="009C37B4">
        <w:rPr>
          <w:rFonts w:ascii="Liberation Serif" w:hAnsi="Liberation Serif" w:cs="Liberation Serif"/>
          <w:sz w:val="28"/>
          <w:szCs w:val="28"/>
        </w:rPr>
        <w:t>»» заменить словами «ГАУЗ СО «</w:t>
      </w:r>
      <w:proofErr w:type="spellStart"/>
      <w:r w:rsidRPr="009C37B4">
        <w:rPr>
          <w:rFonts w:ascii="Liberation Serif" w:hAnsi="Liberation Serif" w:cs="Liberation Serif"/>
          <w:sz w:val="28"/>
          <w:szCs w:val="28"/>
        </w:rPr>
        <w:t>Бисертская</w:t>
      </w:r>
      <w:proofErr w:type="spellEnd"/>
      <w:r w:rsidRPr="009C37B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районная больница»»;</w:t>
      </w:r>
    </w:p>
    <w:p w:rsidR="005B47E6" w:rsidRPr="004D130A" w:rsidRDefault="005B47E6" w:rsidP="004D130A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right="-143"/>
        <w:jc w:val="both"/>
        <w:rPr>
          <w:rFonts w:ascii="Liberation Serif" w:hAnsi="Liberation Serif" w:cs="Liberation Serif"/>
          <w:sz w:val="28"/>
          <w:szCs w:val="28"/>
        </w:rPr>
      </w:pPr>
      <w:r w:rsidRPr="004D130A">
        <w:rPr>
          <w:rFonts w:ascii="Liberation Serif" w:hAnsi="Liberation Serif" w:cs="Liberation Serif"/>
          <w:sz w:val="28"/>
          <w:szCs w:val="28"/>
        </w:rPr>
        <w:t>доп</w:t>
      </w:r>
      <w:r w:rsidR="00C25AC2" w:rsidRPr="004D130A">
        <w:rPr>
          <w:rFonts w:ascii="Liberation Serif" w:hAnsi="Liberation Serif" w:cs="Liberation Serif"/>
          <w:sz w:val="28"/>
          <w:szCs w:val="28"/>
        </w:rPr>
        <w:t>олнить пункт</w:t>
      </w:r>
      <w:r w:rsidR="004D130A">
        <w:rPr>
          <w:rFonts w:ascii="Liberation Serif" w:hAnsi="Liberation Serif" w:cs="Liberation Serif"/>
          <w:sz w:val="28"/>
          <w:szCs w:val="28"/>
        </w:rPr>
        <w:t>ом 12 следующего содержания</w:t>
      </w:r>
      <w:r w:rsidR="00C25AC2" w:rsidRPr="004D130A">
        <w:rPr>
          <w:rFonts w:ascii="Liberation Serif" w:hAnsi="Liberation Serif" w:cs="Liberation Serif"/>
          <w:sz w:val="28"/>
          <w:szCs w:val="28"/>
        </w:rPr>
        <w:t>:</w:t>
      </w:r>
    </w:p>
    <w:tbl>
      <w:tblPr>
        <w:tblStyle w:val="a4"/>
        <w:tblW w:w="1007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568"/>
        <w:gridCol w:w="3402"/>
        <w:gridCol w:w="5528"/>
        <w:gridCol w:w="284"/>
      </w:tblGrid>
      <w:tr w:rsidR="00AF15CA" w:rsidRPr="002E50DE" w:rsidTr="00AF15CA">
        <w:trPr>
          <w:trHeight w:val="784"/>
        </w:trPr>
        <w:tc>
          <w:tcPr>
            <w:tcW w:w="288" w:type="dxa"/>
            <w:tcBorders>
              <w:right w:val="single" w:sz="4" w:space="0" w:color="auto"/>
            </w:tcBorders>
          </w:tcPr>
          <w:p w:rsidR="00AF15CA" w:rsidRDefault="00AF15CA" w:rsidP="00C309D7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CA" w:rsidRDefault="00AF15CA" w:rsidP="00C309D7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CA" w:rsidRPr="00196D0B" w:rsidRDefault="00AF15CA" w:rsidP="00C25AC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Серовская городская больница</w:t>
            </w:r>
            <w:r w:rsidRPr="00196D0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CA" w:rsidRDefault="00AF15CA" w:rsidP="00C309D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районная больница Верхотурского района</w:t>
            </w:r>
            <w:r w:rsidR="009C37B4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AF15CA" w:rsidRPr="00196D0B" w:rsidRDefault="00AF15CA" w:rsidP="00C309D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АУЗ СО «</w:t>
            </w:r>
            <w:proofErr w:type="spellStart"/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>Новолялинская</w:t>
            </w:r>
            <w:proofErr w:type="spellEnd"/>
            <w:r w:rsidRPr="008D23A5">
              <w:rPr>
                <w:rFonts w:ascii="Liberation Serif" w:hAnsi="Liberation Serif" w:cs="Liberation Serif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F15CA" w:rsidRDefault="00AF15CA" w:rsidP="00C309D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F15CA" w:rsidRDefault="00AF15CA" w:rsidP="00C309D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».</w:t>
            </w:r>
          </w:p>
          <w:p w:rsidR="00AF15CA" w:rsidRPr="002E50DE" w:rsidRDefault="00AF15CA" w:rsidP="00C309D7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B4F73" w:rsidRDefault="004D130A" w:rsidP="006B4F73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ind w:left="-284" w:right="-143" w:firstLine="56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Внести в Регламент</w:t>
      </w:r>
      <w:r w:rsidR="009A684E" w:rsidRPr="004D130A">
        <w:rPr>
          <w:rFonts w:ascii="Liberation Serif" w:hAnsi="Liberation Serif" w:cs="Liberation Serif"/>
          <w:sz w:val="28"/>
          <w:szCs w:val="28"/>
        </w:rPr>
        <w:t xml:space="preserve"> оказания медицинской помощи пациентам с острым коронарным синдромом, нарушениями ритма и проводимости сердца</w:t>
      </w:r>
      <w:r w:rsidR="009A684E" w:rsidRPr="004D130A">
        <w:rPr>
          <w:rFonts w:ascii="Liberation Serif" w:hAnsi="Liberation Serif" w:cs="Liberation Serif"/>
          <w:sz w:val="28"/>
          <w:szCs w:val="28"/>
        </w:rPr>
        <w:br/>
        <w:t>на территории Свердловской области, утвержденн</w:t>
      </w:r>
      <w:r>
        <w:rPr>
          <w:rFonts w:ascii="Liberation Serif" w:hAnsi="Liberation Serif" w:cs="Liberation Serif"/>
          <w:sz w:val="28"/>
          <w:szCs w:val="28"/>
        </w:rPr>
        <w:t xml:space="preserve">ый </w:t>
      </w:r>
      <w:r w:rsidR="006B4F73">
        <w:rPr>
          <w:rFonts w:ascii="Liberation Serif" w:hAnsi="Liberation Serif" w:cs="Liberation Serif"/>
          <w:sz w:val="28"/>
          <w:szCs w:val="28"/>
        </w:rPr>
        <w:t>приказом</w:t>
      </w:r>
      <w:r w:rsidR="006B4F73">
        <w:rPr>
          <w:rFonts w:ascii="Liberation Serif" w:hAnsi="Liberation Serif" w:cs="Liberation Serif"/>
          <w:sz w:val="28"/>
          <w:szCs w:val="28"/>
        </w:rPr>
        <w:br/>
      </w:r>
      <w:r w:rsidRPr="006B4F73">
        <w:rPr>
          <w:rFonts w:ascii="Liberation Serif" w:hAnsi="Liberation Serif" w:cs="Liberation Serif"/>
          <w:sz w:val="28"/>
          <w:szCs w:val="28"/>
        </w:rPr>
        <w:t>№ 386-п,следующее изменение:</w:t>
      </w:r>
    </w:p>
    <w:p w:rsidR="005B47E6" w:rsidRPr="006B4F73" w:rsidRDefault="004D130A" w:rsidP="006B4F73">
      <w:pPr>
        <w:pStyle w:val="a3"/>
        <w:tabs>
          <w:tab w:val="left" w:pos="142"/>
        </w:tabs>
        <w:spacing w:line="240" w:lineRule="auto"/>
        <w:ind w:left="142" w:right="-143"/>
        <w:jc w:val="both"/>
        <w:rPr>
          <w:rFonts w:ascii="Liberation Serif" w:hAnsi="Liberation Serif" w:cs="Liberation Serif"/>
          <w:sz w:val="28"/>
          <w:szCs w:val="28"/>
        </w:rPr>
      </w:pPr>
      <w:r w:rsidRPr="006B4F73">
        <w:rPr>
          <w:rFonts w:ascii="Liberation Serif" w:hAnsi="Liberation Serif" w:cs="Liberation Serif"/>
          <w:sz w:val="28"/>
          <w:szCs w:val="28"/>
        </w:rPr>
        <w:t xml:space="preserve"> приложение № 5 изложить в новой редакции </w:t>
      </w:r>
      <w:r w:rsidR="009A684E" w:rsidRPr="006B4F73">
        <w:rPr>
          <w:rFonts w:ascii="Liberation Serif" w:hAnsi="Liberation Serif" w:cs="Liberation Serif"/>
          <w:sz w:val="28"/>
          <w:szCs w:val="28"/>
        </w:rPr>
        <w:t>(</w:t>
      </w:r>
      <w:r w:rsidRPr="006B4F73">
        <w:rPr>
          <w:rFonts w:ascii="Liberation Serif" w:hAnsi="Liberation Serif" w:cs="Liberation Serif"/>
          <w:sz w:val="28"/>
          <w:szCs w:val="28"/>
        </w:rPr>
        <w:t>прилагается</w:t>
      </w:r>
      <w:r w:rsidR="009A684E" w:rsidRPr="006B4F73">
        <w:rPr>
          <w:rFonts w:ascii="Liberation Serif" w:hAnsi="Liberation Serif" w:cs="Liberation Serif"/>
          <w:sz w:val="28"/>
          <w:szCs w:val="28"/>
        </w:rPr>
        <w:t>).</w:t>
      </w:r>
    </w:p>
    <w:p w:rsidR="00CF1D77" w:rsidRDefault="00CF1D77" w:rsidP="00CF1D77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ind w:left="-567" w:right="-14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1D77">
        <w:rPr>
          <w:rFonts w:ascii="Liberation Serif" w:hAnsi="Liberation Serif" w:cs="Liberation Serif"/>
          <w:sz w:val="28"/>
          <w:szCs w:val="28"/>
        </w:rPr>
        <w:t>Настоящий приказ опубликовать на «Официальном интернет-портале правовой информации Свердловской области» (</w:t>
      </w:r>
      <w:r w:rsidRPr="00757622">
        <w:rPr>
          <w:rFonts w:ascii="Liberation Serif" w:hAnsi="Liberation Serif" w:cs="Liberation Serif"/>
          <w:sz w:val="28"/>
          <w:szCs w:val="28"/>
        </w:rPr>
        <w:t>www.pravo.gov66.ru</w:t>
      </w:r>
      <w:r w:rsidRPr="00CF1D77">
        <w:rPr>
          <w:rFonts w:ascii="Liberation Serif" w:hAnsi="Liberation Serif" w:cs="Liberation Serif"/>
          <w:sz w:val="28"/>
          <w:szCs w:val="28"/>
        </w:rPr>
        <w:t>).</w:t>
      </w:r>
    </w:p>
    <w:p w:rsidR="00CF1D77" w:rsidRPr="00CF1D77" w:rsidRDefault="00CF1D77" w:rsidP="00CF1D77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ind w:left="-567" w:right="-14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1D77">
        <w:rPr>
          <w:rFonts w:ascii="Liberation Serif" w:hAnsi="Liberation Serif" w:cs="Liberation Serif"/>
          <w:sz w:val="28"/>
          <w:szCs w:val="28"/>
        </w:rPr>
        <w:t>Копию настоящего приказа направить в 7-дневный срок в Главное управление Министерства юстиции Российской Федерации по Свердловской области и Прокуратуру Свердловской области</w:t>
      </w:r>
    </w:p>
    <w:p w:rsidR="009A684E" w:rsidRPr="009A684E" w:rsidRDefault="009A684E" w:rsidP="009A684E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ind w:left="-567" w:right="-14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84E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приказа возложить на Первого заместителя Министра здравоохранения Свердловской области С.Б. </w:t>
      </w:r>
      <w:proofErr w:type="spellStart"/>
      <w:r w:rsidRPr="009A684E">
        <w:rPr>
          <w:rFonts w:ascii="Liberation Serif" w:hAnsi="Liberation Serif" w:cs="Liberation Serif"/>
          <w:sz w:val="28"/>
          <w:szCs w:val="28"/>
        </w:rPr>
        <w:t>Туркова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9A684E" w:rsidRDefault="009A684E" w:rsidP="009A684E">
      <w:pPr>
        <w:tabs>
          <w:tab w:val="left" w:pos="142"/>
        </w:tabs>
        <w:spacing w:line="240" w:lineRule="auto"/>
        <w:ind w:left="-567" w:right="-143"/>
        <w:jc w:val="both"/>
        <w:rPr>
          <w:rFonts w:ascii="Liberation Serif" w:hAnsi="Liberation Serif" w:cs="Liberation Serif"/>
          <w:sz w:val="28"/>
          <w:szCs w:val="28"/>
        </w:rPr>
      </w:pPr>
    </w:p>
    <w:p w:rsidR="005B47E6" w:rsidRDefault="009A684E" w:rsidP="009A684E">
      <w:pPr>
        <w:tabs>
          <w:tab w:val="left" w:pos="142"/>
        </w:tabs>
        <w:spacing w:line="240" w:lineRule="auto"/>
        <w:ind w:left="-567" w:right="-14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Министр                                                                                                          А.А. Карлов</w:t>
      </w:r>
    </w:p>
    <w:p w:rsidR="00B539C8" w:rsidRDefault="00B539C8" w:rsidP="00B539C8">
      <w:pPr>
        <w:spacing w:after="0" w:line="259" w:lineRule="auto"/>
        <w:ind w:left="9072"/>
        <w:rPr>
          <w:rFonts w:ascii="Liberation Serif" w:hAnsi="Liberation Serif" w:cs="Liberation Serif"/>
          <w:sz w:val="24"/>
          <w:szCs w:val="24"/>
        </w:rPr>
        <w:sectPr w:rsidR="00B539C8" w:rsidSect="009A684E">
          <w:headerReference w:type="default" r:id="rId7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CF1D77" w:rsidRDefault="00CF1D77" w:rsidP="00CF1D77">
      <w:pPr>
        <w:spacing w:after="0" w:line="259" w:lineRule="auto"/>
        <w:ind w:left="9072" w:hanging="255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</w:p>
    <w:p w:rsidR="00B539C8" w:rsidRPr="00B539C8" w:rsidRDefault="00B539C8" w:rsidP="00B539C8">
      <w:pPr>
        <w:spacing w:after="0" w:line="259" w:lineRule="auto"/>
        <w:ind w:left="9072"/>
        <w:rPr>
          <w:rFonts w:ascii="Liberation Serif" w:hAnsi="Liberation Serif" w:cs="Liberation Serif"/>
          <w:sz w:val="24"/>
          <w:szCs w:val="24"/>
        </w:rPr>
      </w:pPr>
      <w:r w:rsidRPr="00B539C8">
        <w:rPr>
          <w:rFonts w:ascii="Liberation Serif" w:hAnsi="Liberation Serif" w:cs="Liberation Serif"/>
          <w:sz w:val="24"/>
          <w:szCs w:val="24"/>
        </w:rPr>
        <w:t xml:space="preserve">Приложение к приказу </w:t>
      </w:r>
    </w:p>
    <w:p w:rsidR="00B539C8" w:rsidRPr="00B539C8" w:rsidRDefault="00B539C8" w:rsidP="00B539C8">
      <w:pPr>
        <w:spacing w:after="0" w:line="259" w:lineRule="auto"/>
        <w:ind w:left="9072"/>
        <w:rPr>
          <w:rFonts w:ascii="Liberation Serif" w:hAnsi="Liberation Serif" w:cs="Liberation Serif"/>
          <w:sz w:val="24"/>
          <w:szCs w:val="24"/>
        </w:rPr>
      </w:pPr>
      <w:r w:rsidRPr="00B539C8">
        <w:rPr>
          <w:rFonts w:ascii="Liberation Serif" w:hAnsi="Liberation Serif" w:cs="Liberation Serif"/>
          <w:sz w:val="24"/>
          <w:szCs w:val="24"/>
        </w:rPr>
        <w:t xml:space="preserve">Министерства здравоохранения </w:t>
      </w:r>
    </w:p>
    <w:p w:rsidR="00B539C8" w:rsidRPr="00B539C8" w:rsidRDefault="00B539C8" w:rsidP="00B539C8">
      <w:pPr>
        <w:spacing w:after="0" w:line="259" w:lineRule="auto"/>
        <w:ind w:left="9072"/>
        <w:rPr>
          <w:rFonts w:ascii="Liberation Serif" w:hAnsi="Liberation Serif" w:cs="Liberation Serif"/>
          <w:sz w:val="24"/>
          <w:szCs w:val="24"/>
        </w:rPr>
      </w:pPr>
      <w:r w:rsidRPr="00B539C8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B539C8" w:rsidRPr="00B539C8" w:rsidRDefault="00B539C8" w:rsidP="00B539C8">
      <w:pPr>
        <w:spacing w:after="0" w:line="259" w:lineRule="auto"/>
        <w:ind w:left="9072"/>
        <w:rPr>
          <w:rFonts w:ascii="Liberation Serif" w:hAnsi="Liberation Serif" w:cs="Liberation Serif"/>
          <w:sz w:val="24"/>
          <w:szCs w:val="24"/>
        </w:rPr>
      </w:pPr>
      <w:r w:rsidRPr="00B539C8">
        <w:rPr>
          <w:rFonts w:ascii="Liberation Serif" w:hAnsi="Liberation Serif" w:cs="Liberation Serif"/>
          <w:sz w:val="24"/>
          <w:szCs w:val="24"/>
        </w:rPr>
        <w:t>от___________№__________</w:t>
      </w:r>
    </w:p>
    <w:p w:rsidR="00B539C8" w:rsidRPr="00B539C8" w:rsidRDefault="00B539C8" w:rsidP="00B539C8">
      <w:pPr>
        <w:spacing w:after="0" w:line="259" w:lineRule="auto"/>
        <w:rPr>
          <w:rFonts w:ascii="Liberation Serif" w:hAnsi="Liberation Serif" w:cs="Liberation Serif"/>
          <w:sz w:val="24"/>
          <w:szCs w:val="24"/>
        </w:rPr>
      </w:pPr>
    </w:p>
    <w:p w:rsidR="00B539C8" w:rsidRPr="00B539C8" w:rsidRDefault="00B539C8" w:rsidP="00B539C8">
      <w:pPr>
        <w:spacing w:after="0" w:line="259" w:lineRule="auto"/>
        <w:ind w:left="9072"/>
        <w:rPr>
          <w:rFonts w:ascii="Liberation Serif" w:hAnsi="Liberation Serif" w:cs="Liberation Serif"/>
          <w:sz w:val="24"/>
          <w:szCs w:val="24"/>
        </w:rPr>
      </w:pPr>
      <w:r w:rsidRPr="00B539C8">
        <w:rPr>
          <w:rFonts w:ascii="Liberation Serif" w:hAnsi="Liberation Serif" w:cs="Liberation Serif"/>
          <w:sz w:val="24"/>
          <w:szCs w:val="24"/>
        </w:rPr>
        <w:t xml:space="preserve">Приложение № 5 к </w:t>
      </w:r>
      <w:r w:rsidRPr="00B539C8">
        <w:rPr>
          <w:rFonts w:ascii="Liberation Serif" w:hAnsi="Liberation Serif" w:cs="Liberation Serif"/>
          <w:iCs/>
          <w:sz w:val="24"/>
          <w:szCs w:val="24"/>
        </w:rPr>
        <w:t>Регламенту оказания медицинской помощи пациентам с острым коронарным синдромом, нарушениями ритма и проводимости сердца на территории Свердловской области</w:t>
      </w:r>
    </w:p>
    <w:p w:rsidR="00B539C8" w:rsidRPr="00B539C8" w:rsidRDefault="00B539C8" w:rsidP="00B539C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4"/>
        </w:rPr>
      </w:pPr>
    </w:p>
    <w:p w:rsidR="00B539C8" w:rsidRPr="00B539C8" w:rsidRDefault="00B539C8" w:rsidP="00B539C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B539C8">
        <w:rPr>
          <w:rFonts w:ascii="Liberation Serif" w:hAnsi="Liberation Serif" w:cs="Liberation Serif"/>
          <w:b/>
          <w:sz w:val="28"/>
          <w:szCs w:val="24"/>
        </w:rPr>
        <w:t xml:space="preserve">Схема маршрутизации пациентов с острым коронарным синдромом </w:t>
      </w:r>
    </w:p>
    <w:p w:rsidR="00B539C8" w:rsidRPr="00B539C8" w:rsidRDefault="00B539C8" w:rsidP="00B539C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B539C8">
        <w:rPr>
          <w:rFonts w:ascii="Liberation Serif" w:hAnsi="Liberation Serif" w:cs="Liberation Serif"/>
          <w:b/>
          <w:sz w:val="28"/>
          <w:szCs w:val="24"/>
        </w:rPr>
        <w:t>и нарушениями проводимости и ритма сердца на территории Свердловской области</w:t>
      </w:r>
    </w:p>
    <w:p w:rsidR="00B539C8" w:rsidRPr="00B539C8" w:rsidRDefault="00B539C8" w:rsidP="00B539C8">
      <w:pPr>
        <w:spacing w:after="160" w:line="259" w:lineRule="auto"/>
        <w:rPr>
          <w:sz w:val="24"/>
          <w:szCs w:val="24"/>
        </w:rPr>
      </w:pPr>
    </w:p>
    <w:tbl>
      <w:tblPr>
        <w:tblStyle w:val="a4"/>
        <w:tblW w:w="15772" w:type="dxa"/>
        <w:tblInd w:w="-431" w:type="dxa"/>
        <w:tblLook w:val="04A0" w:firstRow="1" w:lastRow="0" w:firstColumn="1" w:lastColumn="0" w:noHBand="0" w:noVBand="1"/>
      </w:tblPr>
      <w:tblGrid>
        <w:gridCol w:w="971"/>
        <w:gridCol w:w="3402"/>
        <w:gridCol w:w="3525"/>
        <w:gridCol w:w="4355"/>
        <w:gridCol w:w="3519"/>
      </w:tblGrid>
      <w:tr w:rsidR="00B539C8" w:rsidRPr="00B539C8" w:rsidTr="00C309D7">
        <w:trPr>
          <w:tblHeader/>
        </w:trPr>
        <w:tc>
          <w:tcPr>
            <w:tcW w:w="971" w:type="dxa"/>
          </w:tcPr>
          <w:p w:rsidR="00B539C8" w:rsidRPr="00B539C8" w:rsidRDefault="00B539C8" w:rsidP="00B539C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b/>
                <w:sz w:val="24"/>
                <w:szCs w:val="24"/>
              </w:rPr>
              <w:t>Номер строки</w:t>
            </w:r>
          </w:p>
        </w:tc>
        <w:tc>
          <w:tcPr>
            <w:tcW w:w="3402" w:type="dxa"/>
          </w:tcPr>
          <w:p w:rsidR="00B539C8" w:rsidRPr="00B539C8" w:rsidRDefault="00B539C8" w:rsidP="00B539C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b/>
                <w:sz w:val="24"/>
                <w:szCs w:val="24"/>
              </w:rPr>
              <w:t>Медицинская организация</w:t>
            </w:r>
          </w:p>
        </w:tc>
        <w:tc>
          <w:tcPr>
            <w:tcW w:w="3525" w:type="dxa"/>
          </w:tcPr>
          <w:p w:rsidR="00B539C8" w:rsidRPr="00B539C8" w:rsidRDefault="00B539C8" w:rsidP="00B539C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b/>
                <w:sz w:val="24"/>
                <w:szCs w:val="24"/>
              </w:rPr>
              <w:t>Медицинские показания для маршрутизации</w:t>
            </w: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b/>
                <w:sz w:val="24"/>
                <w:szCs w:val="24"/>
              </w:rPr>
              <w:t>Закрепленная территория</w:t>
            </w: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b/>
                <w:sz w:val="24"/>
                <w:szCs w:val="24"/>
              </w:rPr>
              <w:t>Альтернативная медицинская организация для маршрутизации</w:t>
            </w:r>
          </w:p>
        </w:tc>
      </w:tr>
      <w:tr w:rsidR="00B539C8" w:rsidRPr="00B539C8" w:rsidTr="00C309D7">
        <w:tc>
          <w:tcPr>
            <w:tcW w:w="971" w:type="dxa"/>
          </w:tcPr>
          <w:p w:rsidR="00B539C8" w:rsidRPr="00B539C8" w:rsidRDefault="00B539C8" w:rsidP="00B539C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539C8" w:rsidRPr="00B539C8" w:rsidRDefault="00B539C8" w:rsidP="00B539C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B539C8" w:rsidRPr="00B539C8" w:rsidRDefault="00B539C8" w:rsidP="00B539C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B539C8" w:rsidRPr="00B539C8" w:rsidTr="00C309D7">
        <w:tc>
          <w:tcPr>
            <w:tcW w:w="15772" w:type="dxa"/>
            <w:gridSpan w:val="5"/>
          </w:tcPr>
          <w:p w:rsidR="00B539C8" w:rsidRPr="00CD0848" w:rsidRDefault="00B539C8" w:rsidP="00B539C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D0848">
              <w:rPr>
                <w:rFonts w:ascii="Liberation Serif" w:hAnsi="Liberation Serif" w:cs="Liberation Serif"/>
                <w:b/>
                <w:sz w:val="24"/>
                <w:szCs w:val="24"/>
              </w:rPr>
              <w:t>Региональные сосудистые центры</w:t>
            </w:r>
          </w:p>
        </w:tc>
      </w:tr>
      <w:tr w:rsidR="00B539C8" w:rsidRPr="00B539C8" w:rsidTr="00C309D7">
        <w:trPr>
          <w:trHeight w:val="2275"/>
        </w:trPr>
        <w:tc>
          <w:tcPr>
            <w:tcW w:w="971" w:type="dxa"/>
            <w:vMerge w:val="restart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«Свердловская областная клиническая больница № 1»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численность взрослого населения, проживающего на закрепленной территории - 560 000 чел.*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«Свердловская областная клиническая больница № 1»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25" w:type="dxa"/>
          </w:tcPr>
          <w:p w:rsidR="001B21D9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</w:t>
            </w:r>
            <w:r w:rsidR="007A3BF8" w:rsidRPr="007A3BF8">
              <w:rPr>
                <w:rFonts w:ascii="Liberation Serif" w:hAnsi="Liberation Serif" w:cs="Liberation Serif"/>
                <w:sz w:val="24"/>
                <w:szCs w:val="24"/>
              </w:rPr>
              <w:t xml:space="preserve">с ОКС с подъемом сегмента </w:t>
            </w:r>
            <w:r w:rsidR="007A3BF8" w:rsidRPr="007A3BF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="007A3BF8" w:rsidRPr="007A3BF8">
              <w:rPr>
                <w:rFonts w:ascii="Liberation Serif" w:hAnsi="Liberation Serif" w:cs="Liberation Serif"/>
                <w:sz w:val="24"/>
                <w:szCs w:val="24"/>
              </w:rPr>
              <w:t xml:space="preserve">, ОКС без подъема сегмента </w:t>
            </w:r>
            <w:r w:rsidR="007A3BF8" w:rsidRPr="007A3BF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="007A3BF8" w:rsidRPr="007A3BF8">
              <w:rPr>
                <w:rFonts w:ascii="Liberation Serif" w:hAnsi="Liberation Serif" w:cs="Liberation Serif"/>
                <w:sz w:val="24"/>
                <w:szCs w:val="24"/>
              </w:rPr>
              <w:t xml:space="preserve"> очень высокого риска и ОКС без подъема сегмента </w:t>
            </w:r>
            <w:r w:rsidR="007A3BF8" w:rsidRPr="007A3BF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="007A3BF8" w:rsidRPr="007A3BF8">
              <w:rPr>
                <w:rFonts w:ascii="Liberation Serif" w:hAnsi="Liberation Serif" w:cs="Liberation Serif"/>
                <w:sz w:val="24"/>
                <w:szCs w:val="24"/>
              </w:rPr>
              <w:t xml:space="preserve"> с известным коронарным анамнезом, требующих проведения рентгенохирургически</w:t>
            </w:r>
            <w:r w:rsidR="007A3BF8">
              <w:rPr>
                <w:rFonts w:ascii="Liberation Serif" w:hAnsi="Liberation Serif" w:cs="Liberation Serif"/>
                <w:sz w:val="24"/>
                <w:szCs w:val="24"/>
              </w:rPr>
              <w:t>х методов диагностики</w:t>
            </w:r>
            <w:r w:rsidR="007A3BF8">
              <w:rPr>
                <w:rFonts w:ascii="Liberation Serif" w:hAnsi="Liberation Serif" w:cs="Liberation Serif"/>
                <w:sz w:val="24"/>
                <w:szCs w:val="24"/>
              </w:rPr>
              <w:br/>
              <w:t>и лечения,</w:t>
            </w:r>
          </w:p>
          <w:p w:rsidR="00B539C8" w:rsidRPr="00B539C8" w:rsidRDefault="001B21D9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B21D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B539C8" w:rsidRPr="00B539C8">
              <w:rPr>
                <w:rFonts w:ascii="Liberation Serif" w:hAnsi="Liberation Serif" w:cs="Liberation Serif"/>
                <w:sz w:val="24"/>
                <w:szCs w:val="24"/>
              </w:rPr>
              <w:t>с жизнеугрожающими с нарушениями проводимости</w:t>
            </w:r>
            <w:r w:rsidR="00B539C8" w:rsidRPr="00B539C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и ритма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сердца</w:t>
            </w:r>
            <w:r w:rsidR="007A3BF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Полевской городской округ,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Новоуральский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 Свердловской области,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Нижнесергинское городское поселение Нижнесергинского муниципального района Свердловской области,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Дружининское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городское поселение Нижнесергинского муниципального района Свердловской области,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городское поселение Верхние Серги Нижнесергинского муниципального района Свердловской области,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образование рабочий поселок </w:t>
            </w: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Атиг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городское поселение </w:t>
            </w: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Атиг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Нижнесергинского муниципального района Свердловской области,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округ, ЗАТО Уральский Свердловской области,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Верхнее Дуброво,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Режевской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Белоярский городской округ (село Косулино, пос. Растущий, пос. Прохладный, д. Поварня, пос. Рассоха, ДНТ Мельница)</w:t>
            </w: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ГБУЗ СО «Уральский институт кардиологии»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или (по согласованию)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ООО МО «Новая больница» </w:t>
            </w:r>
          </w:p>
        </w:tc>
      </w:tr>
      <w:tr w:rsidR="00B539C8" w:rsidRPr="00B539C8" w:rsidTr="006D3550">
        <w:trPr>
          <w:trHeight w:val="1244"/>
        </w:trPr>
        <w:tc>
          <w:tcPr>
            <w:tcW w:w="971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2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с подъемом сегмента </w:t>
            </w:r>
            <w:r w:rsidRPr="00B539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и ОКС без подъема сегмента </w:t>
            </w:r>
            <w:r w:rsidRPr="00B539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«город Екатеринбург»: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Академический район</w:t>
            </w: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ООО МО «Новая больница»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или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ГБУЗ СО «Уральский институт кардиологии»</w:t>
            </w:r>
          </w:p>
        </w:tc>
      </w:tr>
      <w:tr w:rsidR="00B539C8" w:rsidRPr="00B539C8" w:rsidTr="006D3550">
        <w:trPr>
          <w:trHeight w:val="1970"/>
        </w:trPr>
        <w:tc>
          <w:tcPr>
            <w:tcW w:w="971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2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перевод пациентов для проведения КАГ и ЧКВ по результатам телемедицинской консультации при наличии медицинских показаний</w:t>
            </w: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«Полевская центральная городская больница»,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ФГБУЗ Центральная медико-санитарная часть № 31 ФМБА России г. Новоуральск,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больница № 40 город Екатеринбург»</w:t>
            </w: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ГБУЗ СО «Уральский институт кардиологии»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или (по согласованию)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ООО МО «Новая больница» муниципальное образование «город Екатеринбург»</w:t>
            </w:r>
          </w:p>
        </w:tc>
      </w:tr>
      <w:tr w:rsidR="00B539C8" w:rsidRPr="00B539C8" w:rsidTr="00C309D7">
        <w:tc>
          <w:tcPr>
            <w:tcW w:w="971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2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перевод пациентов, у которых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на этапе приемного отделения выявлено отсутствие медицинских показаний для проведения рентгенохирургических методов диагностики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br/>
              <w:t>и лечения</w:t>
            </w: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ГБУЗ СО «Центральная городская клиническая больница № 6 город Екатеринбург»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клиническая больница № 20 город Екатеринбург»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539C8" w:rsidRPr="00B539C8" w:rsidTr="00C309D7">
        <w:tc>
          <w:tcPr>
            <w:tcW w:w="971" w:type="dxa"/>
            <w:vMerge w:val="restart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ГБУЗ СО «Уральский институт кардиологии»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численность взрослого населения, проживающего на закрепленной территории -  460 000 чел.</w:t>
            </w:r>
          </w:p>
        </w:tc>
        <w:tc>
          <w:tcPr>
            <w:tcW w:w="3525" w:type="dxa"/>
          </w:tcPr>
          <w:p w:rsidR="007A3BF8" w:rsidRPr="007A3BF8" w:rsidRDefault="007A3BF8" w:rsidP="007A3BF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3BF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с подъемом сегмента </w:t>
            </w:r>
            <w:r w:rsidRPr="007A3BF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7A3BF8">
              <w:rPr>
                <w:rFonts w:ascii="Liberation Serif" w:hAnsi="Liberation Serif" w:cs="Liberation Serif"/>
                <w:sz w:val="24"/>
                <w:szCs w:val="24"/>
              </w:rPr>
              <w:t xml:space="preserve">, ОКС без подъема сегмента </w:t>
            </w:r>
            <w:r w:rsidRPr="007A3BF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7A3BF8">
              <w:rPr>
                <w:rFonts w:ascii="Liberation Serif" w:hAnsi="Liberation Serif" w:cs="Liberation Serif"/>
                <w:sz w:val="24"/>
                <w:szCs w:val="24"/>
              </w:rPr>
              <w:t xml:space="preserve"> очень высокого риска и ОКС без подъема сегмента </w:t>
            </w:r>
            <w:r w:rsidRPr="007A3BF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7A3BF8">
              <w:rPr>
                <w:rFonts w:ascii="Liberation Serif" w:hAnsi="Liberation Serif" w:cs="Liberation Serif"/>
                <w:sz w:val="24"/>
                <w:szCs w:val="24"/>
              </w:rPr>
              <w:t xml:space="preserve"> с известным коронарным анамнезом, требующих проведения рентгенохирургических методов диагностики</w:t>
            </w:r>
            <w:r w:rsidRPr="007A3BF8">
              <w:rPr>
                <w:rFonts w:ascii="Liberation Serif" w:hAnsi="Liberation Serif" w:cs="Liberation Serif"/>
                <w:sz w:val="24"/>
                <w:szCs w:val="24"/>
              </w:rPr>
              <w:br/>
              <w:t>и лечения,</w:t>
            </w:r>
          </w:p>
          <w:p w:rsidR="00B539C8" w:rsidRPr="00B539C8" w:rsidRDefault="007A3BF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3BF8">
              <w:rPr>
                <w:rFonts w:ascii="Liberation Serif" w:hAnsi="Liberation Serif" w:cs="Liberation Serif"/>
                <w:sz w:val="24"/>
                <w:szCs w:val="24"/>
              </w:rPr>
              <w:t xml:space="preserve"> с жизнеугрожающими с нарушениями проводимости</w:t>
            </w:r>
            <w:r w:rsidRPr="007A3BF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и ритма сердца </w:t>
            </w: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Арамильский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 Свердловской области,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2F01CE" w:rsidRDefault="002F01CE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B539C8" w:rsidRPr="00B539C8">
              <w:rPr>
                <w:rFonts w:ascii="Liberation Serif" w:hAnsi="Liberation Serif" w:cs="Liberation Serif"/>
                <w:sz w:val="24"/>
                <w:szCs w:val="24"/>
              </w:rPr>
              <w:t>униципальное образование «город Екатеринбург»: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Ленинский район,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Октябрьский район (центр, Синие камни)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Орджоникидзевский район (</w:t>
            </w: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Эльмаш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),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Железнодорожный район (центр) </w:t>
            </w: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«Свердловская областная клиническая больница № 1»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или (по согласованию)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ООО МО «Новая больница» муниципальное образование «город Екатеринбург</w:t>
            </w:r>
          </w:p>
        </w:tc>
      </w:tr>
      <w:tr w:rsidR="00B539C8" w:rsidRPr="00B539C8" w:rsidTr="00C309D7">
        <w:tc>
          <w:tcPr>
            <w:tcW w:w="971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2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ОКС без подъема сегмента </w:t>
            </w:r>
            <w:r w:rsidRPr="00B539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</w:p>
        </w:tc>
        <w:tc>
          <w:tcPr>
            <w:tcW w:w="4355" w:type="dxa"/>
          </w:tcPr>
          <w:p w:rsidR="002F01CE" w:rsidRDefault="002F01CE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01CE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образование «город Екатеринбург»: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Ленинский район</w:t>
            </w: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клиническая больница № 24 город Екатеринбург»</w:t>
            </w:r>
          </w:p>
        </w:tc>
      </w:tr>
      <w:tr w:rsidR="00B539C8" w:rsidRPr="00B539C8" w:rsidTr="00C309D7">
        <w:tc>
          <w:tcPr>
            <w:tcW w:w="971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2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перевод пациентов для проведения КАГ и ЧКВ при наличии медицинских показаний по результатам телемедицинской консультации</w:t>
            </w:r>
          </w:p>
        </w:tc>
        <w:tc>
          <w:tcPr>
            <w:tcW w:w="4355" w:type="dxa"/>
          </w:tcPr>
          <w:p w:rsid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«Свердловский областной клинический психоневрологический госпиталь для ветеранов войн»,</w:t>
            </w:r>
          </w:p>
          <w:p w:rsidR="002F01CE" w:rsidRPr="00B539C8" w:rsidRDefault="002F01CE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 «Свердловская областная клиническая больница № 2»,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ГБУЗ СО «ЦГКБ № 1 город Екатеринбург»,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ГБУЗ СО «Центральная городская клиническая больница № 6 город Екатеринбург»,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клиническая больница № 20 город Екатеринбург»,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клиническая больница № 23 город Екатеринбург»</w:t>
            </w: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«Свердловская областная клиническая больница № 1» - </w:t>
            </w: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Арамильский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</w:t>
            </w: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округ;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или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ООО МО «Новая больница»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(по согласованию)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«город Екатеринбург</w:t>
            </w:r>
          </w:p>
        </w:tc>
      </w:tr>
      <w:tr w:rsidR="00B539C8" w:rsidRPr="00B539C8" w:rsidTr="00C309D7">
        <w:tc>
          <w:tcPr>
            <w:tcW w:w="971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2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перевод пациентов, у которых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на этапе приемного отделения выявлено отсутствие медицинских показаний для проведения рентгенохирургических методов диагностики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br/>
              <w:t>и лечения</w:t>
            </w: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ГБУЗ СО «ЦГКБ № 1 город Екатеринбург»,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ГБУЗ СО «Центральная городская клиническая больница № 6 город Екатеринбург»,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ГБУЗ СО «Центральная городская больница № 7 город Екатеринбург»,</w:t>
            </w: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клиническая больница № 20 город Екатеринбург»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клиническая больница № 23 город Екатеринбург»</w:t>
            </w:r>
          </w:p>
        </w:tc>
      </w:tr>
      <w:tr w:rsidR="00B539C8" w:rsidRPr="00B539C8" w:rsidTr="00C309D7">
        <w:tc>
          <w:tcPr>
            <w:tcW w:w="971" w:type="dxa"/>
            <w:vMerge w:val="restart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402" w:type="dxa"/>
            <w:vMerge w:val="restart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ООО МО «Новая больница»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численность взрослого населения, проживающего на закрепленной территории -  520 000 чел</w:t>
            </w:r>
          </w:p>
        </w:tc>
        <w:tc>
          <w:tcPr>
            <w:tcW w:w="3525" w:type="dxa"/>
          </w:tcPr>
          <w:p w:rsidR="007A3BF8" w:rsidRPr="007A3BF8" w:rsidRDefault="007A3BF8" w:rsidP="007A3BF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3BF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с подъемом сегмента </w:t>
            </w:r>
            <w:r w:rsidRPr="007A3BF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7A3BF8">
              <w:rPr>
                <w:rFonts w:ascii="Liberation Serif" w:hAnsi="Liberation Serif" w:cs="Liberation Serif"/>
                <w:sz w:val="24"/>
                <w:szCs w:val="24"/>
              </w:rPr>
              <w:t xml:space="preserve">, ОКС без подъема сегмента </w:t>
            </w:r>
            <w:r w:rsidRPr="007A3BF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7A3BF8">
              <w:rPr>
                <w:rFonts w:ascii="Liberation Serif" w:hAnsi="Liberation Serif" w:cs="Liberation Serif"/>
                <w:sz w:val="24"/>
                <w:szCs w:val="24"/>
              </w:rPr>
              <w:t xml:space="preserve"> очень высокого риска и ОКС без подъема сегмента </w:t>
            </w:r>
            <w:r w:rsidRPr="007A3BF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7A3BF8">
              <w:rPr>
                <w:rFonts w:ascii="Liberation Serif" w:hAnsi="Liberation Serif" w:cs="Liberation Serif"/>
                <w:sz w:val="24"/>
                <w:szCs w:val="24"/>
              </w:rPr>
              <w:t xml:space="preserve"> с известным коронарным анамнезом, требующих проведения рентгенохирургических методов диагностики</w:t>
            </w:r>
            <w:r w:rsidRPr="007A3BF8">
              <w:rPr>
                <w:rFonts w:ascii="Liberation Serif" w:hAnsi="Liberation Serif" w:cs="Liberation Serif"/>
                <w:sz w:val="24"/>
                <w:szCs w:val="24"/>
              </w:rPr>
              <w:br/>
              <w:t>и лечения,</w:t>
            </w:r>
          </w:p>
          <w:p w:rsidR="00B539C8" w:rsidRPr="00B539C8" w:rsidRDefault="007A3BF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3BF8">
              <w:rPr>
                <w:rFonts w:ascii="Liberation Serif" w:hAnsi="Liberation Serif" w:cs="Liberation Serif"/>
                <w:sz w:val="24"/>
                <w:szCs w:val="24"/>
              </w:rPr>
              <w:t xml:space="preserve"> с жизнеугрожающими с нарушениями проводимости</w:t>
            </w:r>
            <w:r w:rsidRPr="007A3BF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и ритма сердца </w:t>
            </w: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 Первоуральск,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 Староуткинск,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 Ревда,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 Дегтярск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«город Екатеринбург»: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Орджоникидзевский район (Уралмаш)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 Первоуральск,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 Староуткинск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 Ревда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 Дегтярск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ОКС с подъемом сегмента </w:t>
            </w:r>
            <w:r w:rsidRPr="00B539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в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«Свердловская областная клиническая больница № 1»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ГБУЗ СО «Уральский институт кардиологии» для медицинских организаций, расположенных на территории г. Екатеринбурга</w:t>
            </w:r>
          </w:p>
        </w:tc>
      </w:tr>
      <w:tr w:rsidR="00B539C8" w:rsidRPr="00B539C8" w:rsidTr="00C309D7">
        <w:tc>
          <w:tcPr>
            <w:tcW w:w="971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2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с подъемом сегмента </w:t>
            </w:r>
            <w:r w:rsidRPr="00B539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и ОКС без подъема сегмента </w:t>
            </w:r>
            <w:r w:rsidRPr="00B539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с жизнеугрожающими нарушениями проводимости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br/>
              <w:t>и ритма сердца, требующих проведения рентгенохирургических методов диагностики и лечения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«город Екатеринбург»: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Железнодорожный район (Сортировка),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район,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Кировский район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Орджоникидзевский район – города Екатеринбурга (Уралмаш) и Железнодорожный район города Екатеринбурга (Сортировка) - ГАУЗ СО «Верхнепышминская центральная городская больница им. П.Д. Бородина»,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район города Екатеринбурга - ГБУЗ СО «Уральский институт кардиологии»</w:t>
            </w:r>
          </w:p>
        </w:tc>
      </w:tr>
      <w:tr w:rsidR="00B539C8" w:rsidRPr="00B539C8" w:rsidTr="00C309D7">
        <w:tc>
          <w:tcPr>
            <w:tcW w:w="971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2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пациенты с ОКС в сочетании с ОНМК вне зависимости от района города Екатеринбурга,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пациенты с дисфункцией ЭКС вне зависимости от района Екатеринбурга</w:t>
            </w: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«город Екатеринбург»</w:t>
            </w: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«Центральная городская клиническая больница № 24 город Екатеринбург»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539C8" w:rsidRPr="00B539C8" w:rsidTr="00C309D7">
        <w:tc>
          <w:tcPr>
            <w:tcW w:w="971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2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перевод пациентов для проведения КАГ и ЧКВ при наличии медицинских показаний по результатам телемедицинской консультации</w:t>
            </w: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Ревдинская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ГБ»,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город Первоуральск»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ГБУЗ СО «Центральная городская больница № 7 город Екатеринбург»,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клиническая больница № 14 город Екатеринбург»</w:t>
            </w: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«Свердловская областная клиническая больница № 1»: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Ревдинская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ГБ»,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город Первоуральск»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ГБУЗ СО «Уральский институт кардиологии»: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ГБУЗ СО «Центральная городская больница № 7 город Екатеринбург»,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клиническая больница № 14 город Екатеринбург»</w:t>
            </w:r>
          </w:p>
        </w:tc>
      </w:tr>
      <w:tr w:rsidR="00B539C8" w:rsidRPr="00B539C8" w:rsidTr="00C309D7">
        <w:tc>
          <w:tcPr>
            <w:tcW w:w="971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2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перевод пациентов, у которых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выявлено отсутствие медицинских показаний для проведения рентгенохирургических методов диагностики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br/>
              <w:t>и лечения</w:t>
            </w: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ГБУЗ СО «Центральная городская больница № 7 город Екатеринбург»,</w:t>
            </w:r>
          </w:p>
          <w:p w:rsidR="0002451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клиническая больница № 14 город Екатеринбург»</w:t>
            </w: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клиническая больница № 23 город Екатеринбург»</w:t>
            </w:r>
          </w:p>
        </w:tc>
      </w:tr>
      <w:tr w:rsidR="00B539C8" w:rsidRPr="00B539C8" w:rsidTr="00C309D7">
        <w:tc>
          <w:tcPr>
            <w:tcW w:w="971" w:type="dxa"/>
            <w:vMerge w:val="restart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«Центральная городская клиническая больница № 24 город Екатеринбург»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численность взрослого населения, проживающего на закрепленной территории - </w:t>
            </w:r>
          </w:p>
        </w:tc>
        <w:tc>
          <w:tcPr>
            <w:tcW w:w="3525" w:type="dxa"/>
          </w:tcPr>
          <w:p w:rsidR="007A3BF8" w:rsidRPr="007A3BF8" w:rsidRDefault="007A3BF8" w:rsidP="007A3BF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3BF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с подъемом сегмента </w:t>
            </w:r>
            <w:r w:rsidRPr="007A3BF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7A3BF8">
              <w:rPr>
                <w:rFonts w:ascii="Liberation Serif" w:hAnsi="Liberation Serif" w:cs="Liberation Serif"/>
                <w:sz w:val="24"/>
                <w:szCs w:val="24"/>
              </w:rPr>
              <w:t xml:space="preserve">, ОКС без подъема сегмента </w:t>
            </w:r>
            <w:r w:rsidRPr="007A3BF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7A3BF8">
              <w:rPr>
                <w:rFonts w:ascii="Liberation Serif" w:hAnsi="Liberation Serif" w:cs="Liberation Serif"/>
                <w:sz w:val="24"/>
                <w:szCs w:val="24"/>
              </w:rPr>
              <w:t xml:space="preserve"> очень высокого риска и ОКС без подъема сегмента </w:t>
            </w:r>
            <w:r w:rsidRPr="007A3BF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7A3BF8">
              <w:rPr>
                <w:rFonts w:ascii="Liberation Serif" w:hAnsi="Liberation Serif" w:cs="Liberation Serif"/>
                <w:sz w:val="24"/>
                <w:szCs w:val="24"/>
              </w:rPr>
              <w:t xml:space="preserve"> с известным коронарным анамнезом, требующих проведения рентгенохирургических методов диагностики</w:t>
            </w:r>
            <w:r w:rsidRPr="007A3BF8">
              <w:rPr>
                <w:rFonts w:ascii="Liberation Serif" w:hAnsi="Liberation Serif" w:cs="Liberation Serif"/>
                <w:sz w:val="24"/>
                <w:szCs w:val="24"/>
              </w:rPr>
              <w:br/>
              <w:t>и лечения,</w:t>
            </w:r>
          </w:p>
          <w:p w:rsidR="00B539C8" w:rsidRPr="00B539C8" w:rsidRDefault="007A3BF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3BF8">
              <w:rPr>
                <w:rFonts w:ascii="Liberation Serif" w:hAnsi="Liberation Serif" w:cs="Liberation Serif"/>
                <w:sz w:val="24"/>
                <w:szCs w:val="24"/>
              </w:rPr>
              <w:t xml:space="preserve"> с жизнеугрожающими с нарушениями проводимости</w:t>
            </w:r>
            <w:r w:rsidRPr="007A3BF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и ритма сердца </w:t>
            </w: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образование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«город Екатеринбург»: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Чкаловский район,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Октябрьский район (микрорайоны – Компрессорный, Птицефабрика, Кольцово, Малый Исток)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ГБУЗ СО «Уральский институт кардиологии»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или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ООО «МО «Новая больница»</w:t>
            </w:r>
          </w:p>
        </w:tc>
      </w:tr>
      <w:tr w:rsidR="00B539C8" w:rsidRPr="00B539C8" w:rsidTr="00C309D7">
        <w:tc>
          <w:tcPr>
            <w:tcW w:w="971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2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без подъема сегмента </w:t>
            </w:r>
            <w:r w:rsidRPr="00B539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="007A3BF8">
              <w:rPr>
                <w:rFonts w:ascii="Liberation Serif" w:hAnsi="Liberation Serif" w:cs="Liberation Serif"/>
                <w:sz w:val="24"/>
                <w:szCs w:val="24"/>
              </w:rPr>
              <w:t xml:space="preserve"> промежуточного и низкого риска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Арамильский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 Свердловской области,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</w:t>
            </w:r>
            <w:proofErr w:type="gram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округ</w:t>
            </w:r>
            <w:proofErr w:type="gram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ЗАТО Уральский Свердловской области,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Верхнее Дуброво,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Полевской городской округ,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образование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«город Екатеринбург»: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Чкаловский район,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Октябрьский район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Железнодорожный район (центр)</w:t>
            </w: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«Свердловская областная клиническая больница № 1»: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</w:t>
            </w:r>
            <w:proofErr w:type="gram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округ</w:t>
            </w:r>
            <w:proofErr w:type="gram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ЗАТО Уральский Свердловской области,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Верхнее Дуброво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Полевской городской округ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ГБУЗ СО «Уральский институт кардиологии»: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Арамильский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 Свердловской области,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образование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«город Екатеринбург»: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Чкаловский район,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Октябрьский район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ООО «МО «Новая больница»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образование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«город Екатеринбург»: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Железнодорожный район (центр)</w:t>
            </w:r>
          </w:p>
        </w:tc>
      </w:tr>
      <w:tr w:rsidR="00B539C8" w:rsidRPr="00B539C8" w:rsidTr="00C309D7">
        <w:tc>
          <w:tcPr>
            <w:tcW w:w="971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2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перевод пациентов, у которых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на этапе приемного отделения выявлено отсутствие медицинских показаний для проведения рентгенохирургических методов диагностики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br/>
              <w:t>и лечения</w:t>
            </w: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«Городская клиническая больница № 20 город Екатеринбург»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ГБУЗ СО «ЦГКБ № 1 город Екатеринбург»</w:t>
            </w:r>
          </w:p>
        </w:tc>
      </w:tr>
      <w:tr w:rsidR="00B539C8" w:rsidRPr="00B539C8" w:rsidTr="00C309D7">
        <w:tc>
          <w:tcPr>
            <w:tcW w:w="971" w:type="dxa"/>
            <w:vMerge w:val="restart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«Верхнепышминская центральная городская больница им. П.Д. Бородина»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численность взрослого населения, проживающего на закрепленной территории - 145 000 чел.</w:t>
            </w:r>
          </w:p>
        </w:tc>
        <w:tc>
          <w:tcPr>
            <w:tcW w:w="3525" w:type="dxa"/>
          </w:tcPr>
          <w:p w:rsidR="007A3BF8" w:rsidRPr="007A3BF8" w:rsidRDefault="007A3BF8" w:rsidP="007A3BF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3BF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с подъемом сегмента </w:t>
            </w:r>
            <w:r w:rsidRPr="007A3BF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7A3BF8">
              <w:rPr>
                <w:rFonts w:ascii="Liberation Serif" w:hAnsi="Liberation Serif" w:cs="Liberation Serif"/>
                <w:sz w:val="24"/>
                <w:szCs w:val="24"/>
              </w:rPr>
              <w:t xml:space="preserve">, ОКС без подъема сегмента </w:t>
            </w:r>
            <w:r w:rsidRPr="007A3BF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7A3BF8">
              <w:rPr>
                <w:rFonts w:ascii="Liberation Serif" w:hAnsi="Liberation Serif" w:cs="Liberation Serif"/>
                <w:sz w:val="24"/>
                <w:szCs w:val="24"/>
              </w:rPr>
              <w:t xml:space="preserve"> очень высокого риска и ОКС без подъема сегмента </w:t>
            </w:r>
            <w:r w:rsidRPr="007A3BF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7A3BF8">
              <w:rPr>
                <w:rFonts w:ascii="Liberation Serif" w:hAnsi="Liberation Serif" w:cs="Liberation Serif"/>
                <w:sz w:val="24"/>
                <w:szCs w:val="24"/>
              </w:rPr>
              <w:t xml:space="preserve"> с известным коронарным анамнезом, требующих проведения рентгенохирургических методов диагностики</w:t>
            </w:r>
            <w:r w:rsidRPr="007A3BF8">
              <w:rPr>
                <w:rFonts w:ascii="Liberation Serif" w:hAnsi="Liberation Serif" w:cs="Liberation Serif"/>
                <w:sz w:val="24"/>
                <w:szCs w:val="24"/>
              </w:rPr>
              <w:br/>
              <w:t>и лечения,</w:t>
            </w:r>
          </w:p>
          <w:p w:rsidR="00B539C8" w:rsidRPr="00B539C8" w:rsidRDefault="007A3BF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3BF8">
              <w:rPr>
                <w:rFonts w:ascii="Liberation Serif" w:hAnsi="Liberation Serif" w:cs="Liberation Serif"/>
                <w:sz w:val="24"/>
                <w:szCs w:val="24"/>
              </w:rPr>
              <w:t xml:space="preserve"> с жизнеугрожающими с нарушениями проводимости</w:t>
            </w:r>
            <w:r w:rsidRPr="007A3BF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и ритма сердца </w:t>
            </w: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Березовский городской округ,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Верхняя Пышма,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Среднеуральск, Кировградский городской округ,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Верхний Тагил,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Невьянский городской округ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Верх-Нейвинский</w:t>
            </w: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«Свердловская областная клиническая больница № 1» или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ГБУЗ СО «Уральский институт кардиологии» или ООО МО «Новая больница»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№ 4 город Нижний Тагил»: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Кировградский городской округ,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Верхний Тагил,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Невьянский городской округ,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Верх-Нейвинский</w:t>
            </w:r>
          </w:p>
        </w:tc>
      </w:tr>
      <w:tr w:rsidR="00B539C8" w:rsidRPr="00B539C8" w:rsidTr="00C309D7">
        <w:tc>
          <w:tcPr>
            <w:tcW w:w="971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25" w:type="dxa"/>
          </w:tcPr>
          <w:p w:rsidR="00B539C8" w:rsidRPr="007A3BF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без подъема сегмента </w:t>
            </w:r>
            <w:r w:rsidRPr="00B539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Верхняя Пышма,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 Среднеуральск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Березовский городской округ,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образование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«город Екатеринбург»: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Орджоникидзевский район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«Свердловская областная клиническая больница № 1»: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Березовский городской округ,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Верхняя Пышма, городской округ Среднеуральск.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ГБУЗ СО «Уральский институт кардиологии» -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образование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«город Екатеринбург»: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Орджоникидзевский район (</w:t>
            </w: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Эльмаш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ООО МО «Новая больница»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образование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«город Екатеринбург»: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Орджоникидзевский район (Уралмаш)</w:t>
            </w:r>
          </w:p>
        </w:tc>
      </w:tr>
      <w:tr w:rsidR="00B539C8" w:rsidRPr="00B539C8" w:rsidTr="00C309D7">
        <w:tc>
          <w:tcPr>
            <w:tcW w:w="971" w:type="dxa"/>
            <w:vMerge w:val="restart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Ирбитская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численность взрослого населения, проживающего на закрепленной территории -  320 000 чел.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25" w:type="dxa"/>
          </w:tcPr>
          <w:p w:rsidR="007A3BF8" w:rsidRDefault="007A3BF8" w:rsidP="007A3BF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3BF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с подъемом сегмента </w:t>
            </w:r>
            <w:r w:rsidRPr="007A3BF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7A3BF8">
              <w:rPr>
                <w:rFonts w:ascii="Liberation Serif" w:hAnsi="Liberation Serif" w:cs="Liberation Serif"/>
                <w:sz w:val="24"/>
                <w:szCs w:val="24"/>
              </w:rPr>
              <w:t xml:space="preserve">, ОКС без подъема сегмента </w:t>
            </w:r>
            <w:r w:rsidRPr="007A3BF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7A3BF8" w:rsidRPr="007A3BF8" w:rsidRDefault="007A3BF8" w:rsidP="007A3BF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3BF8">
              <w:rPr>
                <w:rFonts w:ascii="Liberation Serif" w:hAnsi="Liberation Serif" w:cs="Liberation Serif"/>
                <w:sz w:val="24"/>
                <w:szCs w:val="24"/>
              </w:rPr>
              <w:t>с жизнеугрожающими с нарушениями проводимости</w:t>
            </w:r>
            <w:r w:rsidRPr="007A3BF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и ритма сердца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 «город Ирбит» Свердловской области,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Ирбитское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муниципальное образование,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город Алапаевск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Алапаевское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Артемовский городской округ,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Махневское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муниципальное образование,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Байкаловский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муниципальный район Свердловской области,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Слободо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-Туринский муниципальный район Свердловской области,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Туринский городской округ,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Талицкий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Пышминский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При обеспечении проведения ТЛТ пациентам с ОКС с подъемом сегмента </w:t>
            </w:r>
            <w:r w:rsidRPr="00B539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на этапе скорой медицинской помощи: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Тавдинский городской округ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Тугулымский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Таборинский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муниципальный район Свердловской области</w:t>
            </w: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по согласованию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(в зависимости от плеча доставки с территории):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город Каменск-Уральский»,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город Асбест»,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№ 4 город Нижний Тагил»,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при обеспечении проведения ТЛТ пациентам с ОКС с подъемом сегмента </w:t>
            </w:r>
            <w:r w:rsidRPr="00B539C8">
              <w:rPr>
                <w:rFonts w:ascii="Liberation Serif" w:hAnsi="Liberation Serif" w:cs="Liberation Serif"/>
                <w:sz w:val="24"/>
                <w:szCs w:val="24"/>
                <w:u w:val="single"/>
                <w:lang w:val="en-US"/>
              </w:rPr>
              <w:t>ST</w:t>
            </w:r>
            <w:r w:rsidRPr="00B539C8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на этапе скорой медицинской помощи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«Свердловская областная клиническая больница № 1» или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ГБУЗ СО «Уральский институт кардиологии»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539C8" w:rsidRPr="00B539C8" w:rsidTr="00C309D7">
        <w:tc>
          <w:tcPr>
            <w:tcW w:w="971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2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перевод пациентов для проведения КАГ и ЧКВ, по результатам телемедицинской консультации</w:t>
            </w: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Алапаевская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ГБ»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«Артемовская центральная городская больница»</w:t>
            </w: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ГБУЗ СО «Уральский институт кардиологии»</w:t>
            </w:r>
          </w:p>
        </w:tc>
      </w:tr>
      <w:tr w:rsidR="00B539C8" w:rsidRPr="00B539C8" w:rsidTr="00C309D7">
        <w:tc>
          <w:tcPr>
            <w:tcW w:w="971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2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перевод пациентов, у которых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выявлено отсутствие медицинских показаний для проведения рентгенохирургических методов диагностики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br/>
              <w:t>и лечения</w:t>
            </w: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Алапаевская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ГБ»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«Артемовская центральная городская больница»</w:t>
            </w: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Ирбитская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539C8" w:rsidRPr="00B539C8" w:rsidTr="00C309D7">
        <w:tc>
          <w:tcPr>
            <w:tcW w:w="971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623D3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Государственное бюджетное учреждение здравоохранения Тюменской области «Областная клиническая больница № 1»</w:t>
            </w:r>
          </w:p>
          <w:p w:rsidR="00B539C8" w:rsidRPr="00B539C8" w:rsidRDefault="004623D3" w:rsidP="004623D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23D3">
              <w:rPr>
                <w:rFonts w:ascii="Liberation Serif" w:hAnsi="Liberation Serif" w:cs="Liberation Serif"/>
                <w:sz w:val="24"/>
                <w:szCs w:val="24"/>
              </w:rPr>
              <w:t xml:space="preserve">(в соответствии с соглашением между Департаментом здравоохранения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Тюменской</w:t>
            </w:r>
            <w:r w:rsidRPr="004623D3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 и Министерством здравоохранения Свердловской области)</w:t>
            </w:r>
          </w:p>
        </w:tc>
        <w:tc>
          <w:tcPr>
            <w:tcW w:w="352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с подъемом сегмента </w:t>
            </w:r>
            <w:r w:rsidRPr="00B539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и ОКС без подъема сегмента </w:t>
            </w:r>
            <w:r w:rsidRPr="00B539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очень высокого риска и известным коронарным анамнезом</w:t>
            </w: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Тавдинский городской округ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Тугулымский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Таборинский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муниципальный район Свердловской области</w:t>
            </w: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При обеспечении проведения ТЛТ пациентам с ОКС с подъемом сегмента </w:t>
            </w:r>
            <w:r w:rsidRPr="00B539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на этапе скорой медицинской помощи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Ирбитская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ГБУЗ СО «Уральский институт кардиологии» </w:t>
            </w:r>
          </w:p>
        </w:tc>
      </w:tr>
      <w:tr w:rsidR="00B539C8" w:rsidRPr="00B539C8" w:rsidTr="00C309D7">
        <w:tc>
          <w:tcPr>
            <w:tcW w:w="971" w:type="dxa"/>
            <w:vMerge w:val="restart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№ 4 город Нижний Тагил»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численность взрослого населения, проживающего на закрепленной территории -  485 000 чел.</w:t>
            </w:r>
          </w:p>
        </w:tc>
        <w:tc>
          <w:tcPr>
            <w:tcW w:w="352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с подъемом сегмента </w:t>
            </w:r>
            <w:r w:rsidRPr="00B539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и ОКС без подъема сегмента </w:t>
            </w:r>
            <w:r w:rsidRPr="00B539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с нарушениями ритма сердца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br/>
              <w:t>и проводимости</w:t>
            </w: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 Нижний Тагил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Горноуральский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Верхнесалдинский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 Нижняя Салда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 Красноуральск,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</w:t>
            </w:r>
            <w:proofErr w:type="gram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округ</w:t>
            </w:r>
            <w:proofErr w:type="gram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ЗАТО Свободный Свердловской области,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Кушвинский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Верхняя Тура,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Нижнетуринский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Качканарский городской округ Свердловской области,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 «Город Лесной» Свердловской области</w:t>
            </w: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по согласованию: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«Свердловская областная клиническая больница № 1»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или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ГБУЗ СО «Уральский институт кардиологии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при обеспечении проведения ТЛТ пациентам с ОКС с подъемом сегмента </w:t>
            </w:r>
            <w:r w:rsidRPr="00B539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на этапе скорой медицинской помощи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539C8" w:rsidRPr="00B539C8" w:rsidTr="00C309D7">
        <w:tc>
          <w:tcPr>
            <w:tcW w:w="971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2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без подъема сегмента </w:t>
            </w:r>
            <w:r w:rsidRPr="00B539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промежуточного и н</w:t>
            </w:r>
            <w:r w:rsidR="00CA086B">
              <w:rPr>
                <w:rFonts w:ascii="Liberation Serif" w:hAnsi="Liberation Serif" w:cs="Liberation Serif"/>
                <w:sz w:val="24"/>
                <w:szCs w:val="24"/>
              </w:rPr>
              <w:t>изкого риска</w:t>
            </w: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Кировградский городской округ,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Верхний Тагил,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Невьянский городской округ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«Верхнепышминская центральная городская больница им. П.Д. Бородина»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539C8" w:rsidRPr="00B539C8" w:rsidTr="00C309D7">
        <w:tc>
          <w:tcPr>
            <w:tcW w:w="971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2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перевод пациентов для проведения КАГ и ЧКВ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по результатам телемедицинской консультации</w:t>
            </w: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ФГБУЗ Центральная МСЧ № 121 ФМБА России г. Нижняя Салда,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ФГБУЗ ЦМСЧ № 91 ФМБА России,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г. Лесной</w:t>
            </w: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«Свердловская областная клиническая больница № 1»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539C8" w:rsidRPr="00B539C8" w:rsidTr="00C309D7">
        <w:tc>
          <w:tcPr>
            <w:tcW w:w="971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2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перевод пациентов, у которых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выявлено отсутствие медицинских показаний для проведения рентгенохирургических методов диагностики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br/>
              <w:t>и лечения</w:t>
            </w: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№ 1 город Нижний Тагил»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«Демидовская городская больница»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ФГБУЗ Центральная МСЧ № 121 ФМБА России г. Нижняя Салда,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ФГБУЗ ЦМСЧ № 91 ФМБА России,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г. Лесной</w:t>
            </w: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№ 4 город Нижний Тагил»</w:t>
            </w:r>
          </w:p>
        </w:tc>
      </w:tr>
      <w:tr w:rsidR="00B539C8" w:rsidRPr="00B539C8" w:rsidTr="00C309D7">
        <w:tc>
          <w:tcPr>
            <w:tcW w:w="971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«Краснотурьинская городская больница»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численность взрослого населения, проживающего на закрепленной территории - 145 000 чел</w:t>
            </w:r>
          </w:p>
        </w:tc>
        <w:tc>
          <w:tcPr>
            <w:tcW w:w="352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с подъемом сегмента ST (при обеспечении проведения ТЛТ пациентам с ОКС с подъемом сегмента </w:t>
            </w:r>
            <w:r w:rsidRPr="00B539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на этапе скорой медицинской помощи при транспортировке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br/>
              <w:t>с удаленных территорий),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ОКС без подъема сегмента ST,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с нарушениями ритма сердца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br/>
              <w:t>и проводимости</w:t>
            </w: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 Краснотурьинск,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 Карпинск,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Волчанский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Североуральский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Ивдельский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 Пелым,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«Серовская городская больница»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или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№ 4 город Нижний Тагил»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при обеспечении проведения ТЛТ пациентам с ОКС с подъемом сегмента </w:t>
            </w:r>
            <w:r w:rsidRPr="00B539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на этапе скорой медицинской помощи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539C8" w:rsidRPr="00B539C8" w:rsidTr="00C309D7">
        <w:tc>
          <w:tcPr>
            <w:tcW w:w="971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«Серовская городская больница»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140 000 чел</w:t>
            </w:r>
          </w:p>
        </w:tc>
        <w:tc>
          <w:tcPr>
            <w:tcW w:w="352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прямая маршрутизация пациентов с ОКС с подъемом сегмента ST (при обесп</w:t>
            </w:r>
            <w:r w:rsidR="00CA086B">
              <w:rPr>
                <w:rFonts w:ascii="Liberation Serif" w:hAnsi="Liberation Serif" w:cs="Liberation Serif"/>
                <w:sz w:val="24"/>
                <w:szCs w:val="24"/>
              </w:rPr>
              <w:t>ечении проведения ТЛТ пациентам</w:t>
            </w:r>
            <w:r w:rsidR="00CA086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с ОКС с подъемом сегмента </w:t>
            </w:r>
            <w:r w:rsidRPr="00B539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на этапе скорой медицинской помощи при транспортировке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br/>
              <w:t>с удаленных территорий),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ОКС без подъема сегмента ST,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с нарушениями ритма сердца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br/>
              <w:t>и проводимости</w:t>
            </w: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Серовский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Новолялинский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Верхотурский </w:t>
            </w: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Сосьвинский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Гаринский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«Краснотурьинская городская больница»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или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№ 4 город Нижний Тагил»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при обеспечении проведения ТЛТ пациентам с ОКС с подъемом сегмента </w:t>
            </w:r>
            <w:r w:rsidRPr="00B539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на этапе скорой медицинской помощи</w:t>
            </w:r>
          </w:p>
        </w:tc>
      </w:tr>
      <w:tr w:rsidR="00B539C8" w:rsidRPr="00B539C8" w:rsidTr="00C309D7">
        <w:tc>
          <w:tcPr>
            <w:tcW w:w="971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«Красноуфимская РБ»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численность взрослого населения, проживающего на закрепленной территории - 105 000 чел</w:t>
            </w:r>
          </w:p>
        </w:tc>
        <w:tc>
          <w:tcPr>
            <w:tcW w:w="352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с подъемом сегмента </w:t>
            </w:r>
            <w:r w:rsidRPr="00B539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и ОКС без подъема сегмента </w:t>
            </w:r>
            <w:r w:rsidRPr="00B539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с нарушениями проводимости и ритма сердца</w:t>
            </w: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 Красноуфимск Свердловской области,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Красноуфимский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округ,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Артинский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Ачитский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Бисертский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Нижнесергинский муниципальный район Свердловской области</w:t>
            </w: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«Свердловская областная клиническая больница № 1»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или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ГБУЗ СО «Уральский институт кардиологии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Или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ООО «МО «Новая больница»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при обеспечении проведения ТЛТ пациентам с ОКС с подъемом сегмента </w:t>
            </w:r>
            <w:r w:rsidRPr="00B539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на этапе скорой медицинской помощи</w:t>
            </w:r>
          </w:p>
        </w:tc>
      </w:tr>
      <w:tr w:rsidR="00B539C8" w:rsidRPr="00B539C8" w:rsidTr="00C309D7">
        <w:tc>
          <w:tcPr>
            <w:tcW w:w="971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город Каменск-Уральский»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численность взрослого населения, проживающего на закрепленной территории -  230 000 чел.</w:t>
            </w:r>
          </w:p>
        </w:tc>
        <w:tc>
          <w:tcPr>
            <w:tcW w:w="352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с подъемом сегмента </w:t>
            </w:r>
            <w:r w:rsidRPr="00B539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и ОКС без подъема сегмента </w:t>
            </w:r>
            <w:r w:rsidRPr="00B539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, а </w:t>
            </w:r>
            <w:r w:rsidR="00CA086B">
              <w:rPr>
                <w:rFonts w:ascii="Liberation Serif" w:hAnsi="Liberation Serif" w:cs="Liberation Serif"/>
                <w:sz w:val="24"/>
                <w:szCs w:val="24"/>
              </w:rPr>
              <w:t>также</w:t>
            </w:r>
            <w:r w:rsidR="00CA086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с нарушениями проводимости и ритма сердца</w:t>
            </w: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Каменск-Уральский городской округ Свердловской области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Каменский городской округ,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 Богданович,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Белоярский городской округ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(п. Совхозный, п. </w:t>
            </w: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Хромцовская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Хромцово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, д. Черемхово,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Камышево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, п. Газета, д. </w:t>
            </w: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Головырина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д. </w:t>
            </w: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Златогорова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, д. Ключи).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Камышловский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 Свердловской области,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Камышловский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муниципальный район Свердловской области,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Город </w:t>
            </w: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Катайск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Курганская область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br/>
              <w:t>(в соответствии с соглашением между Департаментом здравоохранения Курганской области и Министерством здравоохранения Свердловской области)</w:t>
            </w: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город Асбест»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или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ГБУЗ СО «Уральский институт кардиологии»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(с проведением </w:t>
            </w: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тромболитической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терапии при наличии медицинских показаний пациентам с ОКС с подъемом сегмента </w:t>
            </w:r>
            <w:r w:rsidRPr="00B539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</w:tr>
      <w:tr w:rsidR="00B539C8" w:rsidRPr="00B539C8" w:rsidTr="00C309D7">
        <w:tc>
          <w:tcPr>
            <w:tcW w:w="971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город Асбест»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численность взрослого населения, проживающего на закрепленной территории - 164 000 чел</w:t>
            </w:r>
          </w:p>
        </w:tc>
        <w:tc>
          <w:tcPr>
            <w:tcW w:w="352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с подъемом сегмента </w:t>
            </w:r>
            <w:r w:rsidRPr="00B539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и ОКС без подъема сегмента </w:t>
            </w:r>
            <w:r w:rsidRPr="00B539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B21D9" w:rsidRPr="001B21D9">
              <w:rPr>
                <w:rFonts w:ascii="Liberation Serif" w:hAnsi="Liberation Serif" w:cs="Liberation Serif"/>
                <w:sz w:val="24"/>
                <w:szCs w:val="24"/>
              </w:rPr>
              <w:t xml:space="preserve"> а также с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с нарушениями проводимости и ритма сердца</w:t>
            </w: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Асбестовский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Белоярский городской округ,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</w:t>
            </w: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Рефтинский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Малышевский городской округ,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Сухой Лог, 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по согласованию: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«Свердловская областная клиническая больница № 1» или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ГБУЗ СО «Уральский институт кардиологии»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город Каменск-Уральский» - городской округ Сухой Лог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539C8" w:rsidRPr="00B539C8" w:rsidTr="00C309D7">
        <w:tc>
          <w:tcPr>
            <w:tcW w:w="15772" w:type="dxa"/>
            <w:gridSpan w:val="5"/>
          </w:tcPr>
          <w:p w:rsidR="00B539C8" w:rsidRPr="001B6776" w:rsidRDefault="00B539C8" w:rsidP="00B539C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B6776">
              <w:rPr>
                <w:rFonts w:ascii="Liberation Serif" w:hAnsi="Liberation Serif" w:cs="Liberation Serif"/>
                <w:b/>
                <w:sz w:val="24"/>
                <w:szCs w:val="24"/>
              </w:rPr>
              <w:t>Первичные сосудистые отделения</w:t>
            </w:r>
          </w:p>
        </w:tc>
      </w:tr>
      <w:tr w:rsidR="00B539C8" w:rsidRPr="00B539C8" w:rsidTr="00C309D7">
        <w:tc>
          <w:tcPr>
            <w:tcW w:w="971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Алапаевская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ГБ»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25" w:type="dxa"/>
          </w:tcPr>
          <w:p w:rsidR="00B539C8" w:rsidRPr="00B539C8" w:rsidRDefault="007950A3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50A3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без подъема сегмента </w:t>
            </w:r>
            <w:r w:rsidRPr="007950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7950A3">
              <w:rPr>
                <w:rFonts w:ascii="Liberation Serif" w:hAnsi="Liberation Serif" w:cs="Liberation Serif"/>
                <w:sz w:val="24"/>
                <w:szCs w:val="24"/>
              </w:rPr>
              <w:t xml:space="preserve"> с последующей стратификацией риска и переводе в ЧКВ-центр при наличии показаний</w:t>
            </w: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город Алапаевск,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Алапаевское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Махневское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муниципальное образование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Артемовский городской округ,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Режевской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«Артемовская центральная районная больница»</w:t>
            </w:r>
          </w:p>
        </w:tc>
      </w:tr>
      <w:tr w:rsidR="00B539C8" w:rsidRPr="00B539C8" w:rsidTr="00C309D7">
        <w:tc>
          <w:tcPr>
            <w:tcW w:w="971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город Первоуральск</w:t>
            </w:r>
          </w:p>
        </w:tc>
        <w:tc>
          <w:tcPr>
            <w:tcW w:w="3525" w:type="dxa"/>
          </w:tcPr>
          <w:p w:rsidR="00B539C8" w:rsidRPr="00B539C8" w:rsidRDefault="007950A3" w:rsidP="0002451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50A3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без подъема сегмента </w:t>
            </w:r>
            <w:r w:rsidRPr="007950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7950A3">
              <w:rPr>
                <w:rFonts w:ascii="Liberation Serif" w:hAnsi="Liberation Serif" w:cs="Liberation Serif"/>
                <w:sz w:val="24"/>
                <w:szCs w:val="24"/>
              </w:rPr>
              <w:t xml:space="preserve"> с последующей стратификацией риска и переводе в ЧКВ-центр при наличии показаний</w:t>
            </w: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 Первоуральск,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 Староуткинск,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Ревдинская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</w:t>
            </w:r>
          </w:p>
        </w:tc>
      </w:tr>
      <w:tr w:rsidR="00B539C8" w:rsidRPr="00B539C8" w:rsidTr="00C309D7">
        <w:tc>
          <w:tcPr>
            <w:tcW w:w="971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Ревдинская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3525" w:type="dxa"/>
          </w:tcPr>
          <w:p w:rsidR="00B539C8" w:rsidRPr="00B539C8" w:rsidRDefault="007950A3" w:rsidP="0002451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50A3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без подъема сегмента </w:t>
            </w:r>
            <w:r w:rsidRPr="007950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7950A3">
              <w:rPr>
                <w:rFonts w:ascii="Liberation Serif" w:hAnsi="Liberation Serif" w:cs="Liberation Serif"/>
                <w:sz w:val="24"/>
                <w:szCs w:val="24"/>
              </w:rPr>
              <w:t xml:space="preserve"> с последующей стратификацией риска и переводе в ЧКВ-центр при наличии показаний</w:t>
            </w: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 Ревда,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 Дегтярск,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Бисертский</w:t>
            </w:r>
            <w:proofErr w:type="spellEnd"/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город Первоуральск»</w:t>
            </w:r>
          </w:p>
        </w:tc>
      </w:tr>
      <w:tr w:rsidR="00B539C8" w:rsidRPr="00B539C8" w:rsidTr="00C309D7">
        <w:tc>
          <w:tcPr>
            <w:tcW w:w="971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ФГБУЗ Центральная МСЧ № 121 ФМБА России,</w:t>
            </w: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br/>
              <w:t>г. Нижняя Салда</w:t>
            </w:r>
          </w:p>
        </w:tc>
        <w:tc>
          <w:tcPr>
            <w:tcW w:w="3525" w:type="dxa"/>
          </w:tcPr>
          <w:p w:rsidR="00B539C8" w:rsidRPr="00B539C8" w:rsidRDefault="007950A3" w:rsidP="0002451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50A3">
              <w:rPr>
                <w:rFonts w:ascii="Liberation Serif" w:hAnsi="Liberation Serif" w:cs="Liberation Serif"/>
                <w:sz w:val="24"/>
                <w:szCs w:val="24"/>
              </w:rPr>
              <w:t xml:space="preserve">прямая маршрутизация пациентов с ОКС без подъема сегмента </w:t>
            </w:r>
            <w:r w:rsidRPr="007950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</w:t>
            </w:r>
            <w:r w:rsidRPr="007950A3">
              <w:rPr>
                <w:rFonts w:ascii="Liberation Serif" w:hAnsi="Liberation Serif" w:cs="Liberation Serif"/>
                <w:sz w:val="24"/>
                <w:szCs w:val="24"/>
              </w:rPr>
              <w:t xml:space="preserve"> с последующей стратификацией риска и переводе в ЧКВ-центр при наличии показаний</w:t>
            </w:r>
          </w:p>
        </w:tc>
        <w:tc>
          <w:tcPr>
            <w:tcW w:w="4355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городской округ Нижняя Салда</w:t>
            </w:r>
          </w:p>
        </w:tc>
        <w:tc>
          <w:tcPr>
            <w:tcW w:w="3519" w:type="dxa"/>
          </w:tcPr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9C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№ 4 город Нижний Тагил»</w:t>
            </w:r>
          </w:p>
          <w:p w:rsidR="00B539C8" w:rsidRPr="00B539C8" w:rsidRDefault="00B539C8" w:rsidP="00B53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539C8" w:rsidRPr="00B539C8" w:rsidRDefault="00B539C8" w:rsidP="00B539C8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B539C8" w:rsidRPr="00B539C8" w:rsidRDefault="00B539C8" w:rsidP="00B539C8">
      <w:pPr>
        <w:spacing w:after="160" w:line="259" w:lineRule="auto"/>
      </w:pPr>
    </w:p>
    <w:p w:rsidR="00B539C8" w:rsidRDefault="00B539C8" w:rsidP="009A684E">
      <w:pPr>
        <w:tabs>
          <w:tab w:val="left" w:pos="142"/>
        </w:tabs>
        <w:spacing w:line="240" w:lineRule="auto"/>
        <w:ind w:left="-567" w:right="-143"/>
        <w:jc w:val="both"/>
        <w:rPr>
          <w:rFonts w:ascii="Liberation Serif" w:hAnsi="Liberation Serif" w:cs="Liberation Serif"/>
          <w:sz w:val="28"/>
          <w:szCs w:val="28"/>
        </w:rPr>
      </w:pPr>
    </w:p>
    <w:sectPr w:rsidR="00B539C8" w:rsidSect="00CF1D77">
      <w:pgSz w:w="16838" w:h="11906" w:orient="landscape"/>
      <w:pgMar w:top="85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435" w:rsidRDefault="001D6435">
      <w:pPr>
        <w:spacing w:after="0" w:line="240" w:lineRule="auto"/>
      </w:pPr>
      <w:r>
        <w:separator/>
      </w:r>
    </w:p>
  </w:endnote>
  <w:endnote w:type="continuationSeparator" w:id="0">
    <w:p w:rsidR="001D6435" w:rsidRDefault="001D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435" w:rsidRDefault="001D6435">
      <w:pPr>
        <w:spacing w:after="0" w:line="240" w:lineRule="auto"/>
      </w:pPr>
      <w:r>
        <w:separator/>
      </w:r>
    </w:p>
  </w:footnote>
  <w:footnote w:type="continuationSeparator" w:id="0">
    <w:p w:rsidR="001D6435" w:rsidRDefault="001D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1373849"/>
      <w:docPartObj>
        <w:docPartGallery w:val="Page Numbers (Top of Page)"/>
        <w:docPartUnique/>
      </w:docPartObj>
    </w:sdtPr>
    <w:sdtEndPr/>
    <w:sdtContent>
      <w:p w:rsidR="001B21D9" w:rsidRDefault="001B21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1AC">
          <w:rPr>
            <w:noProof/>
          </w:rPr>
          <w:t>16</w:t>
        </w:r>
        <w:r>
          <w:fldChar w:fldCharType="end"/>
        </w:r>
      </w:p>
    </w:sdtContent>
  </w:sdt>
  <w:p w:rsidR="001B21D9" w:rsidRDefault="001B21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D0B4C"/>
    <w:multiLevelType w:val="hybridMultilevel"/>
    <w:tmpl w:val="1182FB0A"/>
    <w:lvl w:ilvl="0" w:tplc="20B41A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3E6549"/>
    <w:multiLevelType w:val="hybridMultilevel"/>
    <w:tmpl w:val="77B85B38"/>
    <w:lvl w:ilvl="0" w:tplc="AE8CDF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" w15:restartNumberingAfterBreak="0">
    <w:nsid w:val="482B679D"/>
    <w:multiLevelType w:val="hybridMultilevel"/>
    <w:tmpl w:val="30E296A0"/>
    <w:lvl w:ilvl="0" w:tplc="C1F0B12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C8F4B17"/>
    <w:multiLevelType w:val="hybridMultilevel"/>
    <w:tmpl w:val="B5260772"/>
    <w:lvl w:ilvl="0" w:tplc="7AEC1C3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E6"/>
    <w:rsid w:val="00001380"/>
    <w:rsid w:val="00024518"/>
    <w:rsid w:val="0005224D"/>
    <w:rsid w:val="001B21D9"/>
    <w:rsid w:val="001B6776"/>
    <w:rsid w:val="001D6435"/>
    <w:rsid w:val="001E71AC"/>
    <w:rsid w:val="002176E9"/>
    <w:rsid w:val="00231A1B"/>
    <w:rsid w:val="002F01CE"/>
    <w:rsid w:val="003D1470"/>
    <w:rsid w:val="003D3DFE"/>
    <w:rsid w:val="004623D3"/>
    <w:rsid w:val="004C51F3"/>
    <w:rsid w:val="004D130A"/>
    <w:rsid w:val="004D1D98"/>
    <w:rsid w:val="00514972"/>
    <w:rsid w:val="005B47E6"/>
    <w:rsid w:val="006B4F73"/>
    <w:rsid w:val="006D3550"/>
    <w:rsid w:val="00757622"/>
    <w:rsid w:val="0076707B"/>
    <w:rsid w:val="00782526"/>
    <w:rsid w:val="007950A3"/>
    <w:rsid w:val="007A3BF8"/>
    <w:rsid w:val="008B16C0"/>
    <w:rsid w:val="009421D7"/>
    <w:rsid w:val="00945CE3"/>
    <w:rsid w:val="00983D37"/>
    <w:rsid w:val="009A684E"/>
    <w:rsid w:val="009C37B4"/>
    <w:rsid w:val="00AA0177"/>
    <w:rsid w:val="00AF15CA"/>
    <w:rsid w:val="00B539C8"/>
    <w:rsid w:val="00C15588"/>
    <w:rsid w:val="00C25AC2"/>
    <w:rsid w:val="00C309D7"/>
    <w:rsid w:val="00C70D2C"/>
    <w:rsid w:val="00C97275"/>
    <w:rsid w:val="00CA086B"/>
    <w:rsid w:val="00CD0848"/>
    <w:rsid w:val="00CF1D77"/>
    <w:rsid w:val="00D13BF8"/>
    <w:rsid w:val="00E67A0E"/>
    <w:rsid w:val="00F57758"/>
    <w:rsid w:val="00FC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66B34-8EB5-4FE1-90DD-98CE3878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7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4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B47E6"/>
    <w:pPr>
      <w:ind w:left="720"/>
      <w:contextualSpacing/>
    </w:pPr>
  </w:style>
  <w:style w:type="table" w:styleId="a4">
    <w:name w:val="Table Grid"/>
    <w:basedOn w:val="a1"/>
    <w:uiPriority w:val="39"/>
    <w:rsid w:val="005B4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47E6"/>
  </w:style>
  <w:style w:type="paragraph" w:styleId="a7">
    <w:name w:val="Balloon Text"/>
    <w:basedOn w:val="a"/>
    <w:link w:val="a8"/>
    <w:uiPriority w:val="99"/>
    <w:semiHidden/>
    <w:unhideWhenUsed/>
    <w:rsid w:val="00983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3D37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CF1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3676</Words>
  <Characters>20955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Кандинская Елена Владимировна</dc:creator>
  <cp:keywords/>
  <dc:description/>
  <cp:lastModifiedBy>Кандинская Елена Владимировна</cp:lastModifiedBy>
  <cp:revision>36</cp:revision>
  <cp:lastPrinted>2024-09-05T09:38:00Z</cp:lastPrinted>
  <dcterms:created xsi:type="dcterms:W3CDTF">2024-09-05T07:40:00Z</dcterms:created>
  <dcterms:modified xsi:type="dcterms:W3CDTF">2024-09-09T05:54:00Z</dcterms:modified>
</cp:coreProperties>
</file>